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3CE10447"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2A3127">
        <w:rPr>
          <w:rFonts w:eastAsia="Times New Roman"/>
          <w:b/>
          <w:sz w:val="24"/>
          <w:szCs w:val="24"/>
        </w:rPr>
        <w:t>9</w:t>
      </w:r>
      <w:r w:rsidR="00611730">
        <w:rPr>
          <w:rFonts w:eastAsia="Times New Roman"/>
          <w:b/>
          <w:sz w:val="24"/>
          <w:szCs w:val="24"/>
        </w:rPr>
        <w:t>bis</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235636">
        <w:rPr>
          <w:rFonts w:eastAsia="Times New Roman"/>
          <w:b/>
          <w:bCs/>
          <w:sz w:val="24"/>
          <w:szCs w:val="24"/>
        </w:rPr>
        <w:t>9459</w:t>
      </w:r>
      <w:bookmarkStart w:id="1" w:name="_GoBack"/>
      <w:bookmarkEnd w:id="1"/>
    </w:p>
    <w:p w14:paraId="44E7475C" w14:textId="4F0F3D0E"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611730">
        <w:rPr>
          <w:rFonts w:cs="Arial"/>
          <w:b/>
          <w:sz w:val="24"/>
          <w:szCs w:val="24"/>
          <w:lang w:eastAsia="en-US"/>
        </w:rPr>
        <w:t>Oct. 10</w:t>
      </w:r>
      <w:r w:rsidR="002A3127" w:rsidRPr="002A3127">
        <w:rPr>
          <w:rFonts w:cs="Arial"/>
          <w:b/>
          <w:sz w:val="24"/>
          <w:szCs w:val="24"/>
          <w:vertAlign w:val="superscript"/>
          <w:lang w:eastAsia="en-US"/>
        </w:rPr>
        <w:t>th</w:t>
      </w:r>
      <w:r w:rsidR="00FF5DF5">
        <w:rPr>
          <w:rFonts w:cs="Arial"/>
          <w:b/>
          <w:sz w:val="24"/>
          <w:szCs w:val="24"/>
          <w:lang w:eastAsia="en-US"/>
        </w:rPr>
        <w:t xml:space="preserve"> </w:t>
      </w:r>
      <w:r>
        <w:rPr>
          <w:rFonts w:cs="Arial"/>
          <w:b/>
          <w:sz w:val="24"/>
          <w:szCs w:val="24"/>
          <w:lang w:eastAsia="en-US"/>
        </w:rPr>
        <w:t xml:space="preserve">– </w:t>
      </w:r>
      <w:r w:rsidR="00611730">
        <w:rPr>
          <w:rFonts w:cs="Arial"/>
          <w:b/>
          <w:sz w:val="24"/>
          <w:szCs w:val="24"/>
          <w:lang w:eastAsia="en-US"/>
        </w:rPr>
        <w:t>Oct 19</w:t>
      </w:r>
      <w:r w:rsidR="00611730" w:rsidRPr="00611730">
        <w:rPr>
          <w:rFonts w:cs="Arial"/>
          <w:b/>
          <w:sz w:val="24"/>
          <w:szCs w:val="24"/>
          <w:vertAlign w:val="superscript"/>
          <w:lang w:eastAsia="en-US"/>
        </w:rPr>
        <w:t>th</w:t>
      </w:r>
      <w:r w:rsidRPr="00A66B07">
        <w:rPr>
          <w:rFonts w:cs="Arial"/>
          <w:sz w:val="24"/>
          <w:szCs w:val="24"/>
          <w:lang w:eastAsia="en-US"/>
        </w:rPr>
        <w:tab/>
      </w:r>
    </w:p>
    <w:p w14:paraId="77A971DB" w14:textId="41BB497F"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w:t>
      </w:r>
      <w:r w:rsidR="00893989">
        <w:rPr>
          <w:rFonts w:eastAsia="MS Mincho" w:cs="Arial"/>
          <w:bCs/>
          <w:sz w:val="24"/>
          <w:szCs w:val="24"/>
          <w:lang w:eastAsia="en-US"/>
        </w:rPr>
        <w:t>2</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6C19FEAF"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2622BD">
        <w:rPr>
          <w:rFonts w:eastAsia="MS Mincho" w:cs="Arial"/>
          <w:bCs/>
          <w:sz w:val="24"/>
          <w:szCs w:val="24"/>
          <w:lang w:eastAsia="en-US"/>
        </w:rPr>
        <w:t xml:space="preserve">CFR </w:t>
      </w:r>
      <w:r w:rsidR="0030385B">
        <w:rPr>
          <w:rFonts w:eastAsia="MS Mincho" w:cs="Arial"/>
          <w:bCs/>
          <w:sz w:val="24"/>
          <w:szCs w:val="24"/>
          <w:lang w:eastAsia="en-US"/>
        </w:rPr>
        <w:t xml:space="preserve">configuration </w:t>
      </w:r>
      <w:r w:rsidR="00294B06">
        <w:rPr>
          <w:rFonts w:eastAsia="MS Mincho" w:cs="Arial"/>
          <w:bCs/>
          <w:sz w:val="24"/>
          <w:szCs w:val="24"/>
          <w:lang w:eastAsia="en-US"/>
        </w:rPr>
        <w:t xml:space="preserve">for multicast </w:t>
      </w:r>
      <w:r w:rsidR="00316B13">
        <w:rPr>
          <w:rFonts w:eastAsia="MS Mincho" w:cs="Arial"/>
          <w:bCs/>
          <w:sz w:val="24"/>
          <w:szCs w:val="24"/>
          <w:lang w:eastAsia="en-US"/>
        </w:rPr>
        <w:t>reception in RRC_INACTIVE state</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11D4D3C2" w14:textId="4DB21E07" w:rsidR="00FE5721" w:rsidRDefault="00294B06" w:rsidP="008B6EF4">
      <w:r>
        <w:t xml:space="preserve">In the last RAN2 </w:t>
      </w:r>
      <w:r w:rsidR="00D50363">
        <w:t>e-</w:t>
      </w:r>
      <w:r>
        <w:t xml:space="preserve">meeting, multicast </w:t>
      </w:r>
      <w:r w:rsidR="00611730">
        <w:t>reception</w:t>
      </w:r>
      <w:r>
        <w:t xml:space="preserve"> in RRC_INACTIVE state was discussed </w:t>
      </w:r>
      <w:r w:rsidR="002622BD">
        <w:t xml:space="preserve">for </w:t>
      </w:r>
      <w:r w:rsidR="00611730">
        <w:t xml:space="preserve">the </w:t>
      </w:r>
      <w:r w:rsidR="00D0207F">
        <w:t xml:space="preserve">3GPP </w:t>
      </w:r>
      <w:r w:rsidR="00FE5721">
        <w:t>R18 WI “Enhancement</w:t>
      </w:r>
      <w:r w:rsidR="009A26C8">
        <w:t>s</w:t>
      </w:r>
      <w:r w:rsidR="00FE5721">
        <w:t xml:space="preserve"> of NR </w:t>
      </w:r>
      <w:r w:rsidR="009A26C8">
        <w:t xml:space="preserve">Multicast and </w:t>
      </w:r>
      <w:r w:rsidR="00B96DC8">
        <w:t>B</w:t>
      </w:r>
      <w:r w:rsidR="009A26C8">
        <w:t>roadcast services</w:t>
      </w:r>
      <w:r w:rsidR="00D0207F">
        <w:t>”</w:t>
      </w:r>
      <w:r w:rsidR="009A26C8">
        <w:t xml:space="preserve"> </w:t>
      </w:r>
      <w:r w:rsidR="00D0207F">
        <w:t>[</w:t>
      </w:r>
      <w:r w:rsidR="00FE5721">
        <w:t>1]</w:t>
      </w:r>
      <w:r w:rsidR="002622BD">
        <w:t xml:space="preserve">. </w:t>
      </w:r>
      <w:r w:rsidR="0030385B">
        <w:t xml:space="preserve">The </w:t>
      </w:r>
      <w:r w:rsidR="002E4B86">
        <w:t xml:space="preserve">CFR </w:t>
      </w:r>
      <w:r w:rsidR="0030385B">
        <w:t xml:space="preserve">configuration </w:t>
      </w:r>
      <w:r w:rsidR="00611730">
        <w:t xml:space="preserve">is </w:t>
      </w:r>
      <w:r w:rsidR="002E4B86">
        <w:t xml:space="preserve">an important question for multicast reception in RRC_INACTIVE state. In the contribution, </w:t>
      </w:r>
      <w:r w:rsidR="004B59BD">
        <w:t xml:space="preserve">the CFR </w:t>
      </w:r>
      <w:r w:rsidR="0030385B">
        <w:t>configur</w:t>
      </w:r>
      <w:r w:rsidR="004B59BD">
        <w:t xml:space="preserve">ation </w:t>
      </w:r>
      <w:r w:rsidR="002E4B86">
        <w:t xml:space="preserve">for multicast reception in RRC_INACTIVE state is </w:t>
      </w:r>
      <w:r w:rsidR="00611730">
        <w:t>discussed with the related proposals suggested.</w:t>
      </w:r>
    </w:p>
    <w:p w14:paraId="2F2E424D" w14:textId="3E00B312" w:rsidR="00842249" w:rsidRDefault="002622BD" w:rsidP="00AA7BB6">
      <w:pPr>
        <w:pStyle w:val="1"/>
        <w:numPr>
          <w:ilvl w:val="0"/>
          <w:numId w:val="7"/>
        </w:numPr>
      </w:pPr>
      <w:r>
        <w:rPr>
          <w:lang w:eastAsia="zh-CN"/>
        </w:rPr>
        <w:t xml:space="preserve">CFR </w:t>
      </w:r>
      <w:r w:rsidR="004B59BD">
        <w:rPr>
          <w:lang w:eastAsia="zh-CN"/>
        </w:rPr>
        <w:t xml:space="preserve">configuration </w:t>
      </w:r>
      <w:r>
        <w:rPr>
          <w:lang w:eastAsia="zh-CN"/>
        </w:rPr>
        <w:t xml:space="preserve">for </w:t>
      </w:r>
      <w:r w:rsidR="00FE5721">
        <w:rPr>
          <w:rFonts w:hint="eastAsia"/>
          <w:lang w:eastAsia="zh-CN"/>
        </w:rPr>
        <w:t>M</w:t>
      </w:r>
      <w:r w:rsidR="00FE5721">
        <w:rPr>
          <w:lang w:eastAsia="zh-CN"/>
        </w:rPr>
        <w:t>ulticast reception in RRC_INACTIVE state</w:t>
      </w:r>
    </w:p>
    <w:p w14:paraId="44B242FB" w14:textId="71766199" w:rsidR="002622BD" w:rsidRDefault="002622BD" w:rsidP="00E6276A">
      <w:pPr>
        <w:rPr>
          <w:rFonts w:eastAsiaTheme="minorEastAsia"/>
        </w:rPr>
      </w:pPr>
      <w:r>
        <w:rPr>
          <w:rFonts w:eastAsiaTheme="minorEastAsia"/>
        </w:rPr>
        <w:t xml:space="preserve">According to the R17 NR MBS protocol, the CFR </w:t>
      </w:r>
      <w:r w:rsidR="00003363">
        <w:rPr>
          <w:rFonts w:eastAsiaTheme="minorEastAsia"/>
        </w:rPr>
        <w:t>fo</w:t>
      </w:r>
      <w:r>
        <w:rPr>
          <w:rFonts w:eastAsiaTheme="minorEastAsia"/>
        </w:rPr>
        <w:t>r multicast sessions</w:t>
      </w:r>
      <w:r w:rsidR="00003363">
        <w:rPr>
          <w:rFonts w:eastAsiaTheme="minorEastAsia"/>
        </w:rPr>
        <w:t xml:space="preserve"> (denoted by multicast CFR) </w:t>
      </w:r>
      <w:r>
        <w:rPr>
          <w:rFonts w:eastAsiaTheme="minorEastAsia"/>
        </w:rPr>
        <w:t>and the CFR for broadcast session</w:t>
      </w:r>
      <w:r w:rsidR="00042BC3">
        <w:rPr>
          <w:rFonts w:eastAsiaTheme="minorEastAsia"/>
        </w:rPr>
        <w:t>s</w:t>
      </w:r>
      <w:r>
        <w:rPr>
          <w:rFonts w:eastAsiaTheme="minorEastAsia"/>
        </w:rPr>
        <w:t xml:space="preserve"> </w:t>
      </w:r>
      <w:r w:rsidR="00003363">
        <w:rPr>
          <w:rFonts w:eastAsiaTheme="minorEastAsia"/>
        </w:rPr>
        <w:t>(denoted by broadcast CFR</w:t>
      </w:r>
      <w:r w:rsidR="00003363">
        <w:rPr>
          <w:rFonts w:eastAsiaTheme="minorEastAsia" w:hint="eastAsia"/>
        </w:rPr>
        <w:t xml:space="preserve">) </w:t>
      </w:r>
      <w:r>
        <w:rPr>
          <w:rFonts w:eastAsiaTheme="minorEastAsia"/>
        </w:rPr>
        <w:t>are configured as below</w:t>
      </w:r>
      <w:r w:rsidR="00003363">
        <w:rPr>
          <w:rFonts w:eastAsiaTheme="minorEastAsia"/>
        </w:rPr>
        <w:t>.</w:t>
      </w:r>
    </w:p>
    <w:p w14:paraId="2DFF2EB7" w14:textId="2CC7CF6F" w:rsidR="002622BD" w:rsidRDefault="00B456BD" w:rsidP="002622BD">
      <w:pPr>
        <w:pStyle w:val="af1"/>
        <w:numPr>
          <w:ilvl w:val="0"/>
          <w:numId w:val="34"/>
        </w:numPr>
        <w:ind w:leftChars="0"/>
        <w:rPr>
          <w:rFonts w:eastAsiaTheme="minorEastAsia"/>
        </w:rPr>
      </w:pPr>
      <w:r>
        <w:rPr>
          <w:rFonts w:eastAsiaTheme="minorEastAsia"/>
          <w:lang w:eastAsia="zh-CN"/>
        </w:rPr>
        <w:t>For multicast sessions, at most one CFR is configured per dedicated DL BWP.</w:t>
      </w:r>
    </w:p>
    <w:p w14:paraId="37FD911D" w14:textId="32E749E2" w:rsidR="00B456BD" w:rsidRDefault="00B456BD" w:rsidP="002622BD">
      <w:pPr>
        <w:pStyle w:val="af1"/>
        <w:numPr>
          <w:ilvl w:val="0"/>
          <w:numId w:val="34"/>
        </w:numPr>
        <w:ind w:leftChars="0"/>
        <w:rPr>
          <w:rFonts w:eastAsiaTheme="minorEastAsia"/>
        </w:rPr>
      </w:pPr>
      <w:r>
        <w:rPr>
          <w:rFonts w:eastAsiaTheme="minorEastAsia" w:hint="eastAsia"/>
          <w:lang w:eastAsia="zh-CN"/>
        </w:rPr>
        <w:t>F</w:t>
      </w:r>
      <w:r>
        <w:rPr>
          <w:rFonts w:eastAsiaTheme="minorEastAsia"/>
          <w:lang w:eastAsia="zh-CN"/>
        </w:rPr>
        <w:t>or broadcast sessions, only one CFR is configured. This CFR can be CORESET 0, the initial DL BWP or contain the initial DL BWP with the same SCS and CP type as the initial DL BWP.</w:t>
      </w:r>
    </w:p>
    <w:p w14:paraId="3C1CDFAA" w14:textId="51E5E5F4" w:rsidR="002E4B86" w:rsidRDefault="002E4B86" w:rsidP="00B456BD">
      <w:pPr>
        <w:rPr>
          <w:rFonts w:eastAsiaTheme="minorEastAsia"/>
        </w:rPr>
      </w:pPr>
      <w:r>
        <w:rPr>
          <w:rFonts w:eastAsiaTheme="minorEastAsia"/>
        </w:rPr>
        <w:t xml:space="preserve">In order to simplify the CFR design for multicast reception in RRC_INACTIVE state, </w:t>
      </w:r>
      <w:r w:rsidR="00003363">
        <w:rPr>
          <w:rFonts w:eastAsiaTheme="minorEastAsia"/>
        </w:rPr>
        <w:t xml:space="preserve">multicast </w:t>
      </w:r>
      <w:r>
        <w:rPr>
          <w:rFonts w:eastAsiaTheme="minorEastAsia"/>
        </w:rPr>
        <w:t>CFR</w:t>
      </w:r>
      <w:r w:rsidR="00003363">
        <w:rPr>
          <w:rFonts w:eastAsiaTheme="minorEastAsia"/>
        </w:rPr>
        <w:t xml:space="preserve"> </w:t>
      </w:r>
      <w:r>
        <w:rPr>
          <w:rFonts w:eastAsiaTheme="minorEastAsia"/>
        </w:rPr>
        <w:t xml:space="preserve">and </w:t>
      </w:r>
      <w:r w:rsidR="00003363">
        <w:rPr>
          <w:rFonts w:eastAsiaTheme="minorEastAsia"/>
        </w:rPr>
        <w:t xml:space="preserve">broadcast </w:t>
      </w:r>
      <w:r>
        <w:rPr>
          <w:rFonts w:eastAsiaTheme="minorEastAsia"/>
        </w:rPr>
        <w:t>CFR shall be reused as much as possible. Therefore the following proposal is suggested.</w:t>
      </w:r>
    </w:p>
    <w:p w14:paraId="5D655A70" w14:textId="522AB395" w:rsidR="002E4B86" w:rsidRPr="005E0D08" w:rsidRDefault="002E4B86" w:rsidP="00B456BD">
      <w:pPr>
        <w:rPr>
          <w:rFonts w:eastAsiaTheme="minorEastAsia"/>
          <w:b/>
        </w:rPr>
      </w:pPr>
      <w:r w:rsidRPr="005E0D08">
        <w:rPr>
          <w:rFonts w:eastAsiaTheme="minorEastAsia"/>
          <w:b/>
        </w:rPr>
        <w:t>Proposal 1: The existing CFR configuration is used as baseline for multicast reception in RRC_INACTIVE state.</w:t>
      </w:r>
    </w:p>
    <w:p w14:paraId="09DF58A8" w14:textId="53588958" w:rsidR="0064366F" w:rsidRDefault="0064366F" w:rsidP="00B456BD">
      <w:pPr>
        <w:rPr>
          <w:rFonts w:eastAsiaTheme="minorEastAsia"/>
        </w:rPr>
      </w:pPr>
      <w:r>
        <w:rPr>
          <w:rFonts w:eastAsiaTheme="minorEastAsia" w:hint="eastAsia"/>
        </w:rPr>
        <w:t>W</w:t>
      </w:r>
      <w:r>
        <w:rPr>
          <w:rFonts w:eastAsiaTheme="minorEastAsia"/>
        </w:rPr>
        <w:t>hen multicast reception in RRC_INACTIVE state is support</w:t>
      </w:r>
      <w:r w:rsidR="00D556AF">
        <w:rPr>
          <w:rFonts w:eastAsiaTheme="minorEastAsia"/>
        </w:rPr>
        <w:t>ed</w:t>
      </w:r>
      <w:r>
        <w:rPr>
          <w:rFonts w:eastAsiaTheme="minorEastAsia"/>
        </w:rPr>
        <w:t>, a multicast session can be a multicast session only in RRC-CONNECTED state, a multicast session in RRC_CONNECTED state and RRC_INACTIVE state, or a multicast session only in RRC_INACTIVE state.</w:t>
      </w:r>
    </w:p>
    <w:p w14:paraId="708D3AD2" w14:textId="77777777" w:rsidR="0064366F" w:rsidRDefault="002E4B86" w:rsidP="00B456BD">
      <w:pPr>
        <w:rPr>
          <w:rFonts w:eastAsiaTheme="minorEastAsia"/>
        </w:rPr>
      </w:pPr>
      <w:r>
        <w:rPr>
          <w:rFonts w:eastAsiaTheme="minorEastAsia"/>
        </w:rPr>
        <w:t>For a multicast session</w:t>
      </w:r>
      <w:r w:rsidR="00086668">
        <w:rPr>
          <w:rFonts w:eastAsiaTheme="minorEastAsia"/>
        </w:rPr>
        <w:t xml:space="preserve"> only in RRC_CONNECTED state</w:t>
      </w:r>
      <w:r>
        <w:rPr>
          <w:rFonts w:eastAsiaTheme="minorEastAsia"/>
        </w:rPr>
        <w:t xml:space="preserve">, </w:t>
      </w:r>
      <w:r w:rsidR="00086668">
        <w:rPr>
          <w:rFonts w:eastAsiaTheme="minorEastAsia"/>
        </w:rPr>
        <w:t>i</w:t>
      </w:r>
      <w:r>
        <w:rPr>
          <w:rFonts w:eastAsiaTheme="minorEastAsia"/>
        </w:rPr>
        <w:t xml:space="preserve">f </w:t>
      </w:r>
      <w:r w:rsidR="00086668">
        <w:rPr>
          <w:rFonts w:eastAsiaTheme="minorEastAsia"/>
        </w:rPr>
        <w:t xml:space="preserve">the RRC_CONNECTED UEs receiving the multicast session works on different active DL BWPs, the </w:t>
      </w:r>
      <w:r w:rsidR="00003363">
        <w:rPr>
          <w:rFonts w:eastAsiaTheme="minorEastAsia"/>
        </w:rPr>
        <w:t xml:space="preserve">multicast </w:t>
      </w:r>
      <w:r w:rsidR="00086668">
        <w:rPr>
          <w:rFonts w:eastAsiaTheme="minorEastAsia"/>
        </w:rPr>
        <w:t>CFRs on these active DL BWPs are used to transmit the multicast session to these UEs respectively.</w:t>
      </w:r>
    </w:p>
    <w:p w14:paraId="445570D6" w14:textId="1D3B54ED" w:rsidR="0064366F" w:rsidRDefault="00086668" w:rsidP="00B456BD">
      <w:pPr>
        <w:rPr>
          <w:rFonts w:eastAsiaTheme="minorEastAsia"/>
        </w:rPr>
      </w:pPr>
      <w:r>
        <w:rPr>
          <w:rFonts w:eastAsiaTheme="minorEastAsia"/>
        </w:rPr>
        <w:t xml:space="preserve">For a multicast session in RRC_CONNECTED state and RRC_INACTIVE state, the </w:t>
      </w:r>
      <w:r w:rsidR="00003363">
        <w:rPr>
          <w:rFonts w:eastAsiaTheme="minorEastAsia"/>
        </w:rPr>
        <w:t xml:space="preserve">multicast </w:t>
      </w:r>
      <w:r>
        <w:rPr>
          <w:rFonts w:eastAsiaTheme="minorEastAsia"/>
        </w:rPr>
        <w:t xml:space="preserve">CFR on an active DL BWP is used to transmit the multicast session if at least one </w:t>
      </w:r>
      <w:r w:rsidR="008F12B8">
        <w:rPr>
          <w:rFonts w:eastAsiaTheme="minorEastAsia"/>
        </w:rPr>
        <w:t xml:space="preserve">of the </w:t>
      </w:r>
      <w:r>
        <w:rPr>
          <w:rFonts w:eastAsiaTheme="minorEastAsia"/>
        </w:rPr>
        <w:t>UE</w:t>
      </w:r>
      <w:r w:rsidR="008F12B8">
        <w:rPr>
          <w:rFonts w:eastAsiaTheme="minorEastAsia"/>
        </w:rPr>
        <w:t>s</w:t>
      </w:r>
      <w:r>
        <w:rPr>
          <w:rFonts w:eastAsiaTheme="minorEastAsia"/>
        </w:rPr>
        <w:t xml:space="preserve"> receiving the multicast session works on the active DL BWP. </w:t>
      </w:r>
      <w:r w:rsidR="008F12B8">
        <w:rPr>
          <w:rFonts w:eastAsiaTheme="minorEastAsia"/>
        </w:rPr>
        <w:t xml:space="preserve">If one </w:t>
      </w:r>
      <w:r w:rsidR="005C6CDB">
        <w:rPr>
          <w:rFonts w:eastAsiaTheme="minorEastAsia"/>
        </w:rPr>
        <w:t xml:space="preserve">of the used </w:t>
      </w:r>
      <w:r w:rsidR="00003363">
        <w:rPr>
          <w:rFonts w:eastAsiaTheme="minorEastAsia"/>
        </w:rPr>
        <w:t xml:space="preserve">multicast </w:t>
      </w:r>
      <w:r w:rsidR="008F12B8">
        <w:rPr>
          <w:rFonts w:eastAsiaTheme="minorEastAsia"/>
        </w:rPr>
        <w:t>CFR</w:t>
      </w:r>
      <w:r w:rsidR="005C6CDB">
        <w:rPr>
          <w:rFonts w:eastAsiaTheme="minorEastAsia"/>
        </w:rPr>
        <w:t xml:space="preserve">s </w:t>
      </w:r>
      <w:r w:rsidR="0047044C">
        <w:rPr>
          <w:rFonts w:eastAsiaTheme="minorEastAsia"/>
        </w:rPr>
        <w:t xml:space="preserve">is a CFR </w:t>
      </w:r>
      <w:r w:rsidR="00003363">
        <w:rPr>
          <w:rFonts w:eastAsiaTheme="minorEastAsia"/>
        </w:rPr>
        <w:t xml:space="preserve">like broadcast </w:t>
      </w:r>
      <w:r w:rsidR="008F12B8">
        <w:rPr>
          <w:rFonts w:eastAsiaTheme="minorEastAsia"/>
        </w:rPr>
        <w:t>CFR</w:t>
      </w:r>
      <w:r w:rsidR="00003363">
        <w:rPr>
          <w:rFonts w:eastAsiaTheme="minorEastAsia"/>
        </w:rPr>
        <w:t xml:space="preserve">, </w:t>
      </w:r>
      <w:r w:rsidR="008F12B8">
        <w:rPr>
          <w:rFonts w:eastAsiaTheme="minorEastAsia"/>
        </w:rPr>
        <w:t>the RRC_INACTIVE UEs receiving the multicast session can receive the multicast session on th</w:t>
      </w:r>
      <w:r w:rsidR="0064366F">
        <w:rPr>
          <w:rFonts w:eastAsiaTheme="minorEastAsia"/>
        </w:rPr>
        <w:t>e</w:t>
      </w:r>
      <w:r w:rsidR="008F12B8">
        <w:rPr>
          <w:rFonts w:eastAsiaTheme="minorEastAsia"/>
        </w:rPr>
        <w:t xml:space="preserve"> </w:t>
      </w:r>
      <w:r w:rsidR="005C6CDB">
        <w:rPr>
          <w:rFonts w:eastAsiaTheme="minorEastAsia"/>
        </w:rPr>
        <w:t xml:space="preserve">used </w:t>
      </w:r>
      <w:r w:rsidR="0047044C">
        <w:rPr>
          <w:rFonts w:eastAsiaTheme="minorEastAsia"/>
        </w:rPr>
        <w:t xml:space="preserve">multicast </w:t>
      </w:r>
      <w:r w:rsidR="008F12B8">
        <w:rPr>
          <w:rFonts w:eastAsiaTheme="minorEastAsia"/>
        </w:rPr>
        <w:t>CFR</w:t>
      </w:r>
      <w:r w:rsidR="0047044C">
        <w:rPr>
          <w:rFonts w:eastAsiaTheme="minorEastAsia"/>
        </w:rPr>
        <w:t xml:space="preserve">. In the contribution, a </w:t>
      </w:r>
      <w:r w:rsidR="00003363">
        <w:rPr>
          <w:rFonts w:eastAsiaTheme="minorEastAsia"/>
        </w:rPr>
        <w:t xml:space="preserve">CFR </w:t>
      </w:r>
      <w:r w:rsidR="0047044C">
        <w:rPr>
          <w:rFonts w:eastAsiaTheme="minorEastAsia"/>
        </w:rPr>
        <w:t xml:space="preserve">like the broadcast CFR </w:t>
      </w:r>
      <w:r w:rsidR="00003363">
        <w:rPr>
          <w:rFonts w:eastAsiaTheme="minorEastAsia"/>
        </w:rPr>
        <w:t>can be CORESET 0, the initial DL BWP or contain the initial DL BWP</w:t>
      </w:r>
      <w:r w:rsidR="0047044C">
        <w:rPr>
          <w:rFonts w:eastAsiaTheme="minorEastAsia"/>
        </w:rPr>
        <w:t xml:space="preserve"> with the same SCS and CP type as the initial DL BWP</w:t>
      </w:r>
      <w:r w:rsidR="00003363">
        <w:rPr>
          <w:rFonts w:eastAsiaTheme="minorEastAsia"/>
        </w:rPr>
        <w:t>.</w:t>
      </w:r>
      <w:r w:rsidR="008F12B8">
        <w:rPr>
          <w:rFonts w:eastAsiaTheme="minorEastAsia"/>
        </w:rPr>
        <w:t xml:space="preserve"> But if none of the</w:t>
      </w:r>
      <w:r w:rsidR="005C6CDB">
        <w:rPr>
          <w:rFonts w:eastAsiaTheme="minorEastAsia"/>
        </w:rPr>
        <w:t xml:space="preserve"> used </w:t>
      </w:r>
      <w:r w:rsidR="0047044C">
        <w:rPr>
          <w:rFonts w:eastAsiaTheme="minorEastAsia"/>
        </w:rPr>
        <w:t xml:space="preserve">multicast </w:t>
      </w:r>
      <w:r w:rsidR="008F12B8">
        <w:rPr>
          <w:rFonts w:eastAsiaTheme="minorEastAsia"/>
        </w:rPr>
        <w:t xml:space="preserve">CFRs can be received by the RRC_INACTIVE UEs, an additional CFR needs to be configured for </w:t>
      </w:r>
      <w:r w:rsidR="0047044C">
        <w:rPr>
          <w:rFonts w:eastAsiaTheme="minorEastAsia"/>
        </w:rPr>
        <w:t xml:space="preserve">the </w:t>
      </w:r>
      <w:r w:rsidR="008F12B8">
        <w:rPr>
          <w:rFonts w:eastAsiaTheme="minorEastAsia"/>
        </w:rPr>
        <w:t>RRC_INACTIVE UEs.</w:t>
      </w:r>
      <w:r w:rsidR="0047044C">
        <w:rPr>
          <w:rFonts w:eastAsiaTheme="minorEastAsia"/>
        </w:rPr>
        <w:t xml:space="preserve"> The additional CFR must be a CFR like broadcast CFR.</w:t>
      </w:r>
      <w:r w:rsidR="0064366F">
        <w:rPr>
          <w:rFonts w:eastAsiaTheme="minorEastAsia"/>
        </w:rPr>
        <w:t xml:space="preserve"> </w:t>
      </w:r>
    </w:p>
    <w:p w14:paraId="19BC61D4" w14:textId="230C9DEC" w:rsidR="0064366F" w:rsidRDefault="0047044C" w:rsidP="00B456BD">
      <w:pPr>
        <w:rPr>
          <w:rFonts w:eastAsiaTheme="minorEastAsia"/>
        </w:rPr>
      </w:pPr>
      <w:r>
        <w:rPr>
          <w:rFonts w:eastAsiaTheme="minorEastAsia"/>
        </w:rPr>
        <w:t xml:space="preserve">For a multicast session only in RRC_INACTIVE state, </w:t>
      </w:r>
      <w:r w:rsidR="0064366F">
        <w:rPr>
          <w:rFonts w:eastAsiaTheme="minorEastAsia"/>
        </w:rPr>
        <w:t xml:space="preserve">a CFR like broadcast </w:t>
      </w:r>
      <w:r>
        <w:rPr>
          <w:rFonts w:eastAsiaTheme="minorEastAsia"/>
        </w:rPr>
        <w:t xml:space="preserve">CFR </w:t>
      </w:r>
      <w:r w:rsidR="0064366F">
        <w:rPr>
          <w:rFonts w:eastAsiaTheme="minorEastAsia"/>
        </w:rPr>
        <w:t xml:space="preserve">needs to be configured </w:t>
      </w:r>
      <w:r>
        <w:rPr>
          <w:rFonts w:eastAsiaTheme="minorEastAsia"/>
        </w:rPr>
        <w:t xml:space="preserve">to transmit the multicast session </w:t>
      </w:r>
      <w:r w:rsidR="0064366F">
        <w:rPr>
          <w:rFonts w:eastAsiaTheme="minorEastAsia"/>
        </w:rPr>
        <w:t>to the RRC_INACTIVE UE</w:t>
      </w:r>
      <w:r w:rsidR="0064366F">
        <w:rPr>
          <w:rFonts w:eastAsiaTheme="minorEastAsia" w:hint="eastAsia"/>
        </w:rPr>
        <w:t>s</w:t>
      </w:r>
      <w:r w:rsidR="0064366F">
        <w:rPr>
          <w:rFonts w:eastAsiaTheme="minorEastAsia"/>
        </w:rPr>
        <w:t xml:space="preserve"> receiving the multicast session. </w:t>
      </w:r>
    </w:p>
    <w:p w14:paraId="469C9558" w14:textId="12E57725" w:rsidR="008F12B8" w:rsidRDefault="00B65E47" w:rsidP="00B456BD">
      <w:pPr>
        <w:rPr>
          <w:rFonts w:eastAsiaTheme="minorEastAsia"/>
        </w:rPr>
      </w:pPr>
      <w:r>
        <w:rPr>
          <w:rFonts w:eastAsiaTheme="minorEastAsia" w:hint="eastAsia"/>
        </w:rPr>
        <w:lastRenderedPageBreak/>
        <w:t>F</w:t>
      </w:r>
      <w:r>
        <w:rPr>
          <w:rFonts w:eastAsiaTheme="minorEastAsia"/>
        </w:rPr>
        <w:t xml:space="preserve">or the multicast sessions needing an additional CFR and the multicast sessions only in RRC_INACTIVE state, each of them needs a CFR like broadcast CFR. </w:t>
      </w:r>
      <w:r w:rsidR="00FE5C11">
        <w:rPr>
          <w:rFonts w:eastAsiaTheme="minorEastAsia"/>
        </w:rPr>
        <w:t xml:space="preserve">If </w:t>
      </w:r>
      <w:r>
        <w:rPr>
          <w:rFonts w:eastAsiaTheme="minorEastAsia"/>
        </w:rPr>
        <w:t xml:space="preserve">different CFRs </w:t>
      </w:r>
      <w:r w:rsidR="00FE5C11">
        <w:rPr>
          <w:rFonts w:eastAsiaTheme="minorEastAsia"/>
        </w:rPr>
        <w:t xml:space="preserve">are configured </w:t>
      </w:r>
      <w:r>
        <w:rPr>
          <w:rFonts w:eastAsiaTheme="minorEastAsia"/>
        </w:rPr>
        <w:t>for them</w:t>
      </w:r>
      <w:r w:rsidR="00FE5C11">
        <w:rPr>
          <w:rFonts w:eastAsiaTheme="minorEastAsia"/>
        </w:rPr>
        <w:t xml:space="preserve">, a UE receiving more than one multicast session of them should work on different CFRs, which is complicated, unreasonable and unnecessary. It’s better to configure </w:t>
      </w:r>
      <w:r>
        <w:rPr>
          <w:rFonts w:eastAsiaTheme="minorEastAsia"/>
        </w:rPr>
        <w:t>only one broadcast CFR-like CFR</w:t>
      </w:r>
      <w:r w:rsidR="00FE5C11">
        <w:rPr>
          <w:rFonts w:eastAsiaTheme="minorEastAsia"/>
        </w:rPr>
        <w:t xml:space="preserve"> for them. They share the broadcast CFR-like CFR (denoted by RRC_INACTIVE</w:t>
      </w:r>
      <w:r w:rsidR="00D556AF">
        <w:rPr>
          <w:rFonts w:eastAsiaTheme="minorEastAsia"/>
        </w:rPr>
        <w:t xml:space="preserve"> CFR</w:t>
      </w:r>
      <w:r w:rsidR="00FE5C11">
        <w:rPr>
          <w:rFonts w:eastAsiaTheme="minorEastAsia"/>
        </w:rPr>
        <w:t xml:space="preserve">). </w:t>
      </w:r>
    </w:p>
    <w:p w14:paraId="2BFCAC48" w14:textId="22A72C63" w:rsidR="000E2E73" w:rsidRDefault="00DD2031" w:rsidP="00B456BD">
      <w:pPr>
        <w:rPr>
          <w:rFonts w:eastAsiaTheme="minorEastAsia"/>
        </w:rPr>
      </w:pPr>
      <w:r>
        <w:rPr>
          <w:rFonts w:eastAsiaTheme="minorEastAsia"/>
        </w:rPr>
        <w:t xml:space="preserve">As a broadcast CFR-like CFR, </w:t>
      </w:r>
      <w:r w:rsidR="000415B9">
        <w:rPr>
          <w:rFonts w:eastAsiaTheme="minorEastAsia"/>
        </w:rPr>
        <w:t xml:space="preserve">RRC_INACTIVE </w:t>
      </w:r>
      <w:r w:rsidR="00D556AF">
        <w:rPr>
          <w:rFonts w:eastAsiaTheme="minorEastAsia"/>
        </w:rPr>
        <w:t xml:space="preserve">CFR </w:t>
      </w:r>
      <w:r w:rsidR="000415B9">
        <w:rPr>
          <w:rFonts w:eastAsiaTheme="minorEastAsia"/>
        </w:rPr>
        <w:t>can be same as or different than broadcast CFR.</w:t>
      </w:r>
      <w:r w:rsidR="00D50B8A">
        <w:rPr>
          <w:rFonts w:eastAsiaTheme="minorEastAsia"/>
        </w:rPr>
        <w:t xml:space="preserve"> </w:t>
      </w:r>
    </w:p>
    <w:p w14:paraId="2758F891" w14:textId="511B026F" w:rsidR="00D50B8A" w:rsidRDefault="00FD44B3" w:rsidP="00FD44B3">
      <w:pPr>
        <w:rPr>
          <w:rFonts w:eastAsiaTheme="minorEastAsia"/>
        </w:rPr>
      </w:pPr>
      <w:r>
        <w:rPr>
          <w:rFonts w:eastAsiaTheme="minorEastAsia"/>
        </w:rPr>
        <w:t>If t</w:t>
      </w:r>
      <w:r w:rsidR="00D50B8A" w:rsidRPr="00FD44B3">
        <w:rPr>
          <w:rFonts w:eastAsiaTheme="minorEastAsia"/>
        </w:rPr>
        <w:t>hese two CFRs are same</w:t>
      </w:r>
      <w:r>
        <w:rPr>
          <w:rFonts w:eastAsiaTheme="minorEastAsia"/>
        </w:rPr>
        <w:t xml:space="preserve">, </w:t>
      </w:r>
      <w:r w:rsidR="00D50B8A">
        <w:rPr>
          <w:rFonts w:eastAsiaTheme="minorEastAsia"/>
        </w:rPr>
        <w:t xml:space="preserve">it means that UE receiving a broadcast session needs to work on a wider bandwidth because the bandwidth of the same CFR is equal to the sum of three bandwidths with one bandwidth for broadcast sessions, one bandwidth for multicast </w:t>
      </w:r>
      <w:r w:rsidR="00920C5E">
        <w:rPr>
          <w:rFonts w:eastAsiaTheme="minorEastAsia"/>
        </w:rPr>
        <w:t xml:space="preserve">reception </w:t>
      </w:r>
      <w:r w:rsidR="00D50B8A">
        <w:rPr>
          <w:rFonts w:eastAsiaTheme="minorEastAsia"/>
        </w:rPr>
        <w:t>in RRC_INACTIVE state and one bandwidth for the common signalling such as MIB</w:t>
      </w:r>
      <w:r w:rsidR="006874D2">
        <w:rPr>
          <w:rFonts w:eastAsiaTheme="minorEastAsia"/>
        </w:rPr>
        <w:t xml:space="preserve">, </w:t>
      </w:r>
      <w:r w:rsidR="00D50B8A">
        <w:rPr>
          <w:rFonts w:eastAsiaTheme="minorEastAsia"/>
        </w:rPr>
        <w:t>SIB</w:t>
      </w:r>
      <w:r w:rsidR="006874D2">
        <w:rPr>
          <w:rFonts w:eastAsiaTheme="minorEastAsia"/>
        </w:rPr>
        <w:t xml:space="preserve">, </w:t>
      </w:r>
      <w:r w:rsidR="00D50B8A">
        <w:rPr>
          <w:rFonts w:eastAsiaTheme="minorEastAsia"/>
        </w:rPr>
        <w:t>Paging</w:t>
      </w:r>
      <w:r w:rsidR="006874D2">
        <w:rPr>
          <w:rFonts w:eastAsiaTheme="minorEastAsia"/>
        </w:rPr>
        <w:t xml:space="preserve">, </w:t>
      </w:r>
      <w:r w:rsidR="00D50B8A">
        <w:rPr>
          <w:rFonts w:eastAsiaTheme="minorEastAsia"/>
        </w:rPr>
        <w:t>Random Access and so on.</w:t>
      </w:r>
    </w:p>
    <w:p w14:paraId="2762F799" w14:textId="5B32FFBC" w:rsidR="00C0245C" w:rsidRDefault="00FD44B3" w:rsidP="00FD44B3">
      <w:pPr>
        <w:rPr>
          <w:rFonts w:eastAsiaTheme="minorEastAsia"/>
        </w:rPr>
      </w:pPr>
      <w:r>
        <w:rPr>
          <w:rFonts w:eastAsiaTheme="minorEastAsia"/>
        </w:rPr>
        <w:t>If t</w:t>
      </w:r>
      <w:r w:rsidR="00D50B8A" w:rsidRPr="00FD44B3">
        <w:rPr>
          <w:rFonts w:eastAsiaTheme="minorEastAsia"/>
        </w:rPr>
        <w:t>hese two CFRs are different</w:t>
      </w:r>
      <w:r>
        <w:rPr>
          <w:rFonts w:eastAsiaTheme="minorEastAsia"/>
        </w:rPr>
        <w:t>, t</w:t>
      </w:r>
      <w:r w:rsidR="00C0245C">
        <w:rPr>
          <w:rFonts w:eastAsiaTheme="minorEastAsia"/>
        </w:rPr>
        <w:t>he</w:t>
      </w:r>
      <w:r>
        <w:rPr>
          <w:rFonts w:eastAsiaTheme="minorEastAsia"/>
        </w:rPr>
        <w:t>se</w:t>
      </w:r>
      <w:r w:rsidR="00011237">
        <w:rPr>
          <w:rFonts w:eastAsiaTheme="minorEastAsia"/>
        </w:rPr>
        <w:t xml:space="preserve"> </w:t>
      </w:r>
      <w:r>
        <w:rPr>
          <w:rFonts w:eastAsiaTheme="minorEastAsia"/>
        </w:rPr>
        <w:t xml:space="preserve">two </w:t>
      </w:r>
      <w:r w:rsidR="00011237">
        <w:rPr>
          <w:rFonts w:eastAsiaTheme="minorEastAsia"/>
        </w:rPr>
        <w:t>CFR</w:t>
      </w:r>
      <w:r>
        <w:rPr>
          <w:rFonts w:eastAsiaTheme="minorEastAsia"/>
        </w:rPr>
        <w:t>s are inters</w:t>
      </w:r>
      <w:r w:rsidR="00011237">
        <w:rPr>
          <w:rFonts w:eastAsiaTheme="minorEastAsia"/>
        </w:rPr>
        <w:t xml:space="preserve">ected with </w:t>
      </w:r>
      <w:r>
        <w:rPr>
          <w:rFonts w:eastAsiaTheme="minorEastAsia"/>
        </w:rPr>
        <w:t xml:space="preserve">each other or RRC_INACTIVE </w:t>
      </w:r>
      <w:r w:rsidR="00D556AF">
        <w:rPr>
          <w:rFonts w:eastAsiaTheme="minorEastAsia"/>
        </w:rPr>
        <w:t xml:space="preserve">CFR </w:t>
      </w:r>
      <w:r>
        <w:rPr>
          <w:rFonts w:eastAsiaTheme="minorEastAsia"/>
        </w:rPr>
        <w:t xml:space="preserve">contains broadcast </w:t>
      </w:r>
      <w:r w:rsidR="00011237">
        <w:rPr>
          <w:rFonts w:eastAsiaTheme="minorEastAsia"/>
        </w:rPr>
        <w:t>CFR</w:t>
      </w:r>
      <w:r>
        <w:rPr>
          <w:rFonts w:eastAsiaTheme="minorEastAsia"/>
        </w:rPr>
        <w:t xml:space="preserve">. </w:t>
      </w:r>
      <w:r w:rsidR="0041497E">
        <w:rPr>
          <w:rFonts w:eastAsiaTheme="minorEastAsia"/>
        </w:rPr>
        <w:t xml:space="preserve">As we know, </w:t>
      </w:r>
      <w:r w:rsidR="005901DD">
        <w:rPr>
          <w:rFonts w:eastAsiaTheme="minorEastAsia"/>
        </w:rPr>
        <w:t xml:space="preserve">the solution to </w:t>
      </w:r>
      <w:r w:rsidR="0041497E">
        <w:rPr>
          <w:rFonts w:eastAsiaTheme="minorEastAsia"/>
        </w:rPr>
        <w:t xml:space="preserve">the simultaneous </w:t>
      </w:r>
      <w:r w:rsidR="005901DD">
        <w:rPr>
          <w:rFonts w:eastAsiaTheme="minorEastAsia"/>
        </w:rPr>
        <w:t xml:space="preserve">unicast reception and broadcast reception is discussed for </w:t>
      </w:r>
      <w:r w:rsidR="005901DD">
        <w:t>the 3GPP R18 WI “Enhancements of NR Multicast and Broadcast services”[1]</w:t>
      </w:r>
      <w:r w:rsidR="005901DD">
        <w:rPr>
          <w:rFonts w:eastAsiaTheme="minorEastAsia"/>
        </w:rPr>
        <w:t xml:space="preserve">. </w:t>
      </w:r>
      <w:r w:rsidR="00426ADB">
        <w:rPr>
          <w:rFonts w:eastAsiaTheme="minorEastAsia"/>
        </w:rPr>
        <w:t xml:space="preserve">If a multicast session </w:t>
      </w:r>
      <w:r w:rsidR="00CB49A4">
        <w:rPr>
          <w:rFonts w:eastAsiaTheme="minorEastAsia"/>
        </w:rPr>
        <w:t xml:space="preserve">can be </w:t>
      </w:r>
      <w:r w:rsidR="00426ADB">
        <w:rPr>
          <w:rFonts w:eastAsiaTheme="minorEastAsia"/>
        </w:rPr>
        <w:t xml:space="preserve">regarded as a specific unicast session, </w:t>
      </w:r>
      <w:r w:rsidR="005901DD">
        <w:rPr>
          <w:rFonts w:eastAsiaTheme="minorEastAsia"/>
        </w:rPr>
        <w:t xml:space="preserve">it’s better that </w:t>
      </w:r>
      <w:r w:rsidR="00426ADB">
        <w:rPr>
          <w:rFonts w:eastAsiaTheme="minorEastAsia"/>
        </w:rPr>
        <w:t xml:space="preserve">RRC_INACTIVE </w:t>
      </w:r>
      <w:r w:rsidR="00D556AF">
        <w:rPr>
          <w:rFonts w:eastAsiaTheme="minorEastAsia"/>
        </w:rPr>
        <w:t xml:space="preserve">CFR </w:t>
      </w:r>
      <w:r w:rsidR="005901DD">
        <w:rPr>
          <w:rFonts w:eastAsiaTheme="minorEastAsia"/>
        </w:rPr>
        <w:t xml:space="preserve">contains </w:t>
      </w:r>
      <w:r>
        <w:rPr>
          <w:rFonts w:eastAsiaTheme="minorEastAsia"/>
        </w:rPr>
        <w:t xml:space="preserve">broadcast </w:t>
      </w:r>
      <w:r w:rsidR="005901DD">
        <w:rPr>
          <w:rFonts w:eastAsiaTheme="minorEastAsia"/>
        </w:rPr>
        <w:t>CFR. With such configuration, RRC_INACTIVE UE can receive</w:t>
      </w:r>
      <w:r w:rsidR="00EC43B5">
        <w:rPr>
          <w:rFonts w:eastAsiaTheme="minorEastAsia"/>
        </w:rPr>
        <w:t xml:space="preserve"> </w:t>
      </w:r>
      <w:r w:rsidR="005901DD">
        <w:rPr>
          <w:rFonts w:eastAsiaTheme="minorEastAsia"/>
        </w:rPr>
        <w:t>multicast session</w:t>
      </w:r>
      <w:r w:rsidR="00426ADB">
        <w:rPr>
          <w:rFonts w:eastAsiaTheme="minorEastAsia"/>
        </w:rPr>
        <w:t>s</w:t>
      </w:r>
      <w:r w:rsidR="005901DD">
        <w:rPr>
          <w:rFonts w:eastAsiaTheme="minorEastAsia"/>
        </w:rPr>
        <w:t xml:space="preserve"> in RRC_INACTIVE</w:t>
      </w:r>
      <w:r w:rsidR="00426ADB">
        <w:rPr>
          <w:rFonts w:eastAsiaTheme="minorEastAsia"/>
        </w:rPr>
        <w:t xml:space="preserve"> </w:t>
      </w:r>
      <w:r w:rsidR="00581E59">
        <w:rPr>
          <w:rFonts w:eastAsiaTheme="minorEastAsia"/>
        </w:rPr>
        <w:t xml:space="preserve">state </w:t>
      </w:r>
      <w:r w:rsidR="00426ADB">
        <w:rPr>
          <w:rFonts w:eastAsiaTheme="minorEastAsia"/>
        </w:rPr>
        <w:t>and broadcast sessions simultaneously</w:t>
      </w:r>
      <w:r w:rsidR="00C0245C">
        <w:rPr>
          <w:rFonts w:eastAsiaTheme="minorEastAsia"/>
        </w:rPr>
        <w:t xml:space="preserve"> by working on RRC_INACTIVE</w:t>
      </w:r>
      <w:r w:rsidR="00D556AF">
        <w:rPr>
          <w:rFonts w:eastAsiaTheme="minorEastAsia"/>
        </w:rPr>
        <w:t xml:space="preserve"> CFR. </w:t>
      </w:r>
      <w:r w:rsidR="00C0245C">
        <w:rPr>
          <w:rFonts w:eastAsiaTheme="minorEastAsia"/>
        </w:rPr>
        <w:t xml:space="preserve">With such configuration, </w:t>
      </w:r>
      <w:r>
        <w:rPr>
          <w:rFonts w:eastAsiaTheme="minorEastAsia"/>
        </w:rPr>
        <w:t xml:space="preserve">broadcast </w:t>
      </w:r>
      <w:r w:rsidR="00C0245C">
        <w:rPr>
          <w:rFonts w:eastAsiaTheme="minorEastAsia"/>
        </w:rPr>
        <w:t>CFR is not affected by RRC_INACITVE</w:t>
      </w:r>
      <w:r w:rsidR="00D556AF">
        <w:rPr>
          <w:rFonts w:eastAsiaTheme="minorEastAsia"/>
        </w:rPr>
        <w:t xml:space="preserve"> CFR</w:t>
      </w:r>
      <w:r w:rsidR="00C0245C">
        <w:rPr>
          <w:rFonts w:eastAsiaTheme="minorEastAsia" w:hint="eastAsia"/>
        </w:rPr>
        <w:t>.</w:t>
      </w:r>
    </w:p>
    <w:p w14:paraId="29EBC243" w14:textId="53A7FD6F" w:rsidR="002622BD" w:rsidRDefault="00892B63" w:rsidP="00E6276A">
      <w:pPr>
        <w:rPr>
          <w:rFonts w:eastAsiaTheme="minorEastAsia"/>
        </w:rPr>
      </w:pPr>
      <w:r>
        <w:rPr>
          <w:rFonts w:eastAsiaTheme="minorEastAsia" w:hint="eastAsia"/>
        </w:rPr>
        <w:t>B</w:t>
      </w:r>
      <w:r>
        <w:rPr>
          <w:rFonts w:eastAsiaTheme="minorEastAsia"/>
        </w:rPr>
        <w:t>ased on the above discussion, the following proposals are suggested.</w:t>
      </w:r>
    </w:p>
    <w:p w14:paraId="6EB27A4A" w14:textId="27131AE4" w:rsidR="00892B63" w:rsidRPr="0034008B" w:rsidRDefault="00892B63" w:rsidP="00E6276A">
      <w:pPr>
        <w:rPr>
          <w:rFonts w:eastAsiaTheme="minorEastAsia"/>
          <w:b/>
        </w:rPr>
      </w:pPr>
      <w:bookmarkStart w:id="3" w:name="OLE_LINK1"/>
      <w:r w:rsidRPr="0034008B">
        <w:rPr>
          <w:rFonts w:eastAsiaTheme="minorEastAsia"/>
          <w:b/>
        </w:rPr>
        <w:t xml:space="preserve">Proposal </w:t>
      </w:r>
      <w:r w:rsidR="005961DE">
        <w:rPr>
          <w:rFonts w:eastAsiaTheme="minorEastAsia"/>
          <w:b/>
        </w:rPr>
        <w:t>2</w:t>
      </w:r>
      <w:r w:rsidRPr="0034008B">
        <w:rPr>
          <w:rFonts w:eastAsiaTheme="minorEastAsia"/>
          <w:b/>
        </w:rPr>
        <w:t xml:space="preserve">: Configure one CFR for multicast reception in RRC_INACTIVE state, where the configured CFR </w:t>
      </w:r>
      <w:r w:rsidR="005961DE">
        <w:rPr>
          <w:rFonts w:eastAsiaTheme="minorEastAsia"/>
          <w:b/>
        </w:rPr>
        <w:t>(denoted by RRC_INACTIVE</w:t>
      </w:r>
      <w:r w:rsidR="00AC12F3">
        <w:rPr>
          <w:rFonts w:eastAsiaTheme="minorEastAsia"/>
          <w:b/>
        </w:rPr>
        <w:t xml:space="preserve"> CFR</w:t>
      </w:r>
      <w:r w:rsidR="005961DE">
        <w:rPr>
          <w:rFonts w:eastAsiaTheme="minorEastAsia"/>
          <w:b/>
        </w:rPr>
        <w:t xml:space="preserve">) </w:t>
      </w:r>
      <w:r w:rsidRPr="0034008B">
        <w:rPr>
          <w:rFonts w:eastAsiaTheme="minorEastAsia"/>
          <w:b/>
        </w:rPr>
        <w:t>can be CORESET 0, the initial DL BWP, or contain the initial DL BWP with the same SCS and CP type as the initial DL BWP.</w:t>
      </w:r>
    </w:p>
    <w:p w14:paraId="0380B28D" w14:textId="77777777" w:rsidR="00892B63" w:rsidRPr="005961DE" w:rsidRDefault="00892B63" w:rsidP="00E6276A">
      <w:pPr>
        <w:rPr>
          <w:rFonts w:eastAsiaTheme="minorEastAsia"/>
          <w:b/>
        </w:rPr>
      </w:pPr>
    </w:p>
    <w:p w14:paraId="5767BD9A" w14:textId="7A650AFF" w:rsidR="0034008B" w:rsidRPr="0034008B" w:rsidRDefault="00892B63" w:rsidP="00E6276A">
      <w:pPr>
        <w:rPr>
          <w:rFonts w:eastAsiaTheme="minorEastAsia"/>
          <w:b/>
        </w:rPr>
      </w:pPr>
      <w:r w:rsidRPr="0034008B">
        <w:rPr>
          <w:rFonts w:eastAsiaTheme="minorEastAsia"/>
          <w:b/>
        </w:rPr>
        <w:t xml:space="preserve">Proposal </w:t>
      </w:r>
      <w:r w:rsidR="005961DE">
        <w:rPr>
          <w:rFonts w:eastAsiaTheme="minorEastAsia"/>
          <w:b/>
        </w:rPr>
        <w:t>3</w:t>
      </w:r>
      <w:r w:rsidRPr="0034008B">
        <w:rPr>
          <w:rFonts w:eastAsiaTheme="minorEastAsia"/>
          <w:b/>
        </w:rPr>
        <w:t xml:space="preserve">: </w:t>
      </w:r>
      <w:r w:rsidR="0034008B" w:rsidRPr="0034008B">
        <w:rPr>
          <w:rFonts w:eastAsiaTheme="minorEastAsia"/>
          <w:b/>
        </w:rPr>
        <w:t xml:space="preserve">For </w:t>
      </w:r>
      <w:r w:rsidRPr="0034008B">
        <w:rPr>
          <w:rFonts w:eastAsiaTheme="minorEastAsia"/>
          <w:b/>
        </w:rPr>
        <w:t>RRC_INACTIVE</w:t>
      </w:r>
      <w:r w:rsidR="002C55F0">
        <w:rPr>
          <w:rFonts w:eastAsiaTheme="minorEastAsia"/>
          <w:b/>
        </w:rPr>
        <w:t xml:space="preserve"> CFR</w:t>
      </w:r>
      <w:r w:rsidR="0034008B" w:rsidRPr="0034008B">
        <w:rPr>
          <w:rFonts w:eastAsiaTheme="minorEastAsia"/>
          <w:b/>
        </w:rPr>
        <w:t>, the following configuration</w:t>
      </w:r>
      <w:r w:rsidR="005961DE">
        <w:rPr>
          <w:rFonts w:eastAsiaTheme="minorEastAsia"/>
          <w:b/>
        </w:rPr>
        <w:t>s</w:t>
      </w:r>
      <w:r w:rsidR="0034008B" w:rsidRPr="0034008B">
        <w:rPr>
          <w:rFonts w:eastAsiaTheme="minorEastAsia"/>
          <w:b/>
        </w:rPr>
        <w:t xml:space="preserve"> </w:t>
      </w:r>
      <w:r w:rsidR="005961DE">
        <w:rPr>
          <w:rFonts w:eastAsiaTheme="minorEastAsia"/>
          <w:b/>
        </w:rPr>
        <w:t>are</w:t>
      </w:r>
      <w:r w:rsidR="0034008B" w:rsidRPr="0034008B">
        <w:rPr>
          <w:rFonts w:eastAsiaTheme="minorEastAsia"/>
          <w:b/>
        </w:rPr>
        <w:t xml:space="preserve"> supported:</w:t>
      </w:r>
    </w:p>
    <w:p w14:paraId="58BCDF42" w14:textId="438B1C0D" w:rsidR="0034008B" w:rsidRPr="0034008B" w:rsidRDefault="005961DE" w:rsidP="0034008B">
      <w:pPr>
        <w:pStyle w:val="af1"/>
        <w:numPr>
          <w:ilvl w:val="0"/>
          <w:numId w:val="37"/>
        </w:numPr>
        <w:ind w:leftChars="0"/>
        <w:rPr>
          <w:rFonts w:eastAsiaTheme="minorEastAsia"/>
          <w:b/>
        </w:rPr>
      </w:pPr>
      <w:r w:rsidRPr="0034008B">
        <w:rPr>
          <w:rFonts w:eastAsiaTheme="minorEastAsia"/>
          <w:b/>
        </w:rPr>
        <w:t xml:space="preserve">RRC_INACTIVE </w:t>
      </w:r>
      <w:r w:rsidR="00AC12F3">
        <w:rPr>
          <w:rFonts w:eastAsiaTheme="minorEastAsia"/>
          <w:b/>
        </w:rPr>
        <w:t xml:space="preserve">CFR </w:t>
      </w:r>
      <w:r w:rsidR="00892B63" w:rsidRPr="0034008B">
        <w:rPr>
          <w:rFonts w:eastAsiaTheme="minorEastAsia"/>
          <w:b/>
        </w:rPr>
        <w:t xml:space="preserve">is same as broadcast </w:t>
      </w:r>
      <w:r>
        <w:rPr>
          <w:rFonts w:eastAsiaTheme="minorEastAsia"/>
          <w:b/>
        </w:rPr>
        <w:t>CFR</w:t>
      </w:r>
      <w:r w:rsidR="0034008B" w:rsidRPr="0034008B">
        <w:rPr>
          <w:rFonts w:eastAsiaTheme="minorEastAsia"/>
          <w:b/>
        </w:rPr>
        <w:t>.</w:t>
      </w:r>
    </w:p>
    <w:p w14:paraId="7B4E703C" w14:textId="16A5C93E" w:rsidR="00892B63" w:rsidRPr="0034008B" w:rsidRDefault="005961DE" w:rsidP="0034008B">
      <w:pPr>
        <w:pStyle w:val="af1"/>
        <w:numPr>
          <w:ilvl w:val="0"/>
          <w:numId w:val="37"/>
        </w:numPr>
        <w:ind w:leftChars="0"/>
        <w:rPr>
          <w:rFonts w:eastAsiaTheme="minorEastAsia"/>
          <w:b/>
        </w:rPr>
      </w:pPr>
      <w:r w:rsidRPr="0034008B">
        <w:rPr>
          <w:rFonts w:eastAsiaTheme="minorEastAsia"/>
          <w:b/>
        </w:rPr>
        <w:t xml:space="preserve">RRC_INACTIVE </w:t>
      </w:r>
      <w:r w:rsidR="00AC12F3">
        <w:rPr>
          <w:rFonts w:eastAsiaTheme="minorEastAsia"/>
          <w:b/>
        </w:rPr>
        <w:t xml:space="preserve">CFR </w:t>
      </w:r>
      <w:r>
        <w:rPr>
          <w:rFonts w:eastAsiaTheme="minorEastAsia"/>
          <w:b/>
        </w:rPr>
        <w:t xml:space="preserve">contains </w:t>
      </w:r>
      <w:r w:rsidRPr="0034008B">
        <w:rPr>
          <w:rFonts w:eastAsiaTheme="minorEastAsia"/>
          <w:b/>
        </w:rPr>
        <w:t xml:space="preserve">broadcast </w:t>
      </w:r>
      <w:r>
        <w:rPr>
          <w:rFonts w:eastAsiaTheme="minorEastAsia"/>
          <w:b/>
        </w:rPr>
        <w:t>CFR</w:t>
      </w:r>
      <w:r w:rsidRPr="0034008B">
        <w:rPr>
          <w:rFonts w:eastAsiaTheme="minorEastAsia"/>
          <w:b/>
        </w:rPr>
        <w:t>.</w:t>
      </w:r>
    </w:p>
    <w:p w14:paraId="5CCAF3C7" w14:textId="77777777" w:rsidR="005961DE" w:rsidRPr="00AC12F3" w:rsidRDefault="005961DE" w:rsidP="00E6276A">
      <w:pPr>
        <w:rPr>
          <w:rFonts w:eastAsiaTheme="minorEastAsia"/>
          <w:b/>
        </w:rPr>
      </w:pPr>
    </w:p>
    <w:p w14:paraId="70B1E3A9" w14:textId="2FA67C9C" w:rsidR="00892B63" w:rsidRPr="0034008B" w:rsidRDefault="00892B63" w:rsidP="00E6276A">
      <w:pPr>
        <w:rPr>
          <w:rFonts w:eastAsiaTheme="minorEastAsia"/>
          <w:b/>
        </w:rPr>
      </w:pPr>
      <w:r w:rsidRPr="0034008B">
        <w:rPr>
          <w:rFonts w:eastAsiaTheme="minorEastAsia"/>
          <w:b/>
        </w:rPr>
        <w:t xml:space="preserve">Proposal </w:t>
      </w:r>
      <w:r w:rsidR="00C16814">
        <w:rPr>
          <w:rFonts w:eastAsiaTheme="minorEastAsia"/>
          <w:b/>
        </w:rPr>
        <w:t>4</w:t>
      </w:r>
      <w:r w:rsidRPr="0034008B">
        <w:rPr>
          <w:rFonts w:eastAsiaTheme="minorEastAsia"/>
          <w:b/>
        </w:rPr>
        <w:t>: For a multicast session in RRC_INACTIVE state, the following CFR configuration is supported.</w:t>
      </w:r>
    </w:p>
    <w:p w14:paraId="4A36C96D" w14:textId="6E287C34" w:rsidR="00E16846" w:rsidRDefault="00E16846" w:rsidP="00E16846">
      <w:pPr>
        <w:pStyle w:val="af1"/>
        <w:numPr>
          <w:ilvl w:val="0"/>
          <w:numId w:val="36"/>
        </w:numPr>
        <w:ind w:leftChars="0"/>
        <w:rPr>
          <w:rFonts w:eastAsiaTheme="minorEastAsia"/>
          <w:b/>
        </w:rPr>
      </w:pPr>
      <w:r>
        <w:rPr>
          <w:rFonts w:eastAsiaTheme="minorEastAsia"/>
          <w:b/>
        </w:rPr>
        <w:t xml:space="preserve">If all UEs are receiving the multicast session in RRC_INACTIVE state, RRC_INACTIVE </w:t>
      </w:r>
      <w:r w:rsidR="00F9548E">
        <w:rPr>
          <w:rFonts w:eastAsiaTheme="minorEastAsia"/>
          <w:b/>
        </w:rPr>
        <w:t xml:space="preserve">CFR </w:t>
      </w:r>
      <w:r>
        <w:rPr>
          <w:rFonts w:eastAsiaTheme="minorEastAsia"/>
          <w:b/>
        </w:rPr>
        <w:t>is used.</w:t>
      </w:r>
    </w:p>
    <w:p w14:paraId="69823A9B" w14:textId="04DF8C57" w:rsidR="0030678F" w:rsidRDefault="00E16846" w:rsidP="00892B63">
      <w:pPr>
        <w:pStyle w:val="af1"/>
        <w:numPr>
          <w:ilvl w:val="0"/>
          <w:numId w:val="36"/>
        </w:numPr>
        <w:ind w:leftChars="0"/>
        <w:rPr>
          <w:rFonts w:eastAsiaTheme="minorEastAsia"/>
          <w:b/>
        </w:rPr>
      </w:pPr>
      <w:r>
        <w:rPr>
          <w:rFonts w:eastAsiaTheme="minorEastAsia"/>
          <w:b/>
        </w:rPr>
        <w:t xml:space="preserve">If some UEs are receiving the multicast session in RRC_CONNECTED state and the remaining UEs are receiving the multicast session in RRC_INACTIVE state, </w:t>
      </w:r>
      <w:r w:rsidR="005D2FE1">
        <w:rPr>
          <w:rFonts w:eastAsiaTheme="minorEastAsia"/>
          <w:b/>
        </w:rPr>
        <w:t>one (several) multicast CFR(s) is(are</w:t>
      </w:r>
      <w:r w:rsidR="005D2FE1">
        <w:rPr>
          <w:rFonts w:eastAsiaTheme="minorEastAsia" w:hint="eastAsia"/>
          <w:b/>
        </w:rPr>
        <w:t>)</w:t>
      </w:r>
      <w:r w:rsidR="005D2FE1">
        <w:rPr>
          <w:rFonts w:eastAsiaTheme="minorEastAsia" w:hint="eastAsia"/>
          <w:b/>
          <w:lang w:eastAsia="zh-CN"/>
        </w:rPr>
        <w:t xml:space="preserve"> used</w:t>
      </w:r>
      <w:r w:rsidR="005D2FE1">
        <w:rPr>
          <w:rFonts w:eastAsiaTheme="minorEastAsia"/>
          <w:b/>
          <w:lang w:eastAsia="zh-CN"/>
        </w:rPr>
        <w:t xml:space="preserve">. </w:t>
      </w:r>
      <w:r w:rsidR="0030678F">
        <w:rPr>
          <w:rFonts w:eastAsiaTheme="minorEastAsia"/>
          <w:b/>
          <w:lang w:eastAsia="zh-CN"/>
        </w:rPr>
        <w:t xml:space="preserve">If one </w:t>
      </w:r>
      <w:r w:rsidR="005C6CDB">
        <w:rPr>
          <w:rFonts w:eastAsiaTheme="minorEastAsia"/>
          <w:b/>
          <w:lang w:eastAsia="zh-CN"/>
        </w:rPr>
        <w:t xml:space="preserve">used </w:t>
      </w:r>
      <w:r w:rsidR="0030678F">
        <w:rPr>
          <w:rFonts w:eastAsiaTheme="minorEastAsia"/>
          <w:b/>
          <w:lang w:eastAsia="zh-CN"/>
        </w:rPr>
        <w:t xml:space="preserve">multicast CFR is a broadcast CFR-like CFR, the RRC_INACTIVE UEs can receive the multicast session on the </w:t>
      </w:r>
      <w:r w:rsidR="005C6CDB">
        <w:rPr>
          <w:rFonts w:eastAsiaTheme="minorEastAsia"/>
          <w:b/>
          <w:lang w:eastAsia="zh-CN"/>
        </w:rPr>
        <w:t xml:space="preserve">used </w:t>
      </w:r>
      <w:r w:rsidR="0030678F">
        <w:rPr>
          <w:rFonts w:eastAsiaTheme="minorEastAsia"/>
          <w:b/>
          <w:lang w:eastAsia="zh-CN"/>
        </w:rPr>
        <w:t xml:space="preserve">multicast CFR. If no </w:t>
      </w:r>
      <w:r w:rsidR="005C6CDB">
        <w:rPr>
          <w:rFonts w:eastAsiaTheme="minorEastAsia"/>
          <w:b/>
          <w:lang w:eastAsia="zh-CN"/>
        </w:rPr>
        <w:t xml:space="preserve">used </w:t>
      </w:r>
      <w:r w:rsidR="0030678F">
        <w:rPr>
          <w:rFonts w:eastAsiaTheme="minorEastAsia"/>
          <w:b/>
          <w:lang w:eastAsia="zh-CN"/>
        </w:rPr>
        <w:t>multicast CFR can be received by RRC_INACTIVE UEs, RRC_INACTIVE</w:t>
      </w:r>
      <w:r w:rsidR="00F9548E">
        <w:rPr>
          <w:rFonts w:eastAsiaTheme="minorEastAsia"/>
          <w:b/>
          <w:lang w:eastAsia="zh-CN"/>
        </w:rPr>
        <w:t xml:space="preserve"> CFR </w:t>
      </w:r>
      <w:r w:rsidR="0030678F">
        <w:rPr>
          <w:rFonts w:eastAsiaTheme="minorEastAsia"/>
          <w:b/>
          <w:lang w:eastAsia="zh-CN"/>
        </w:rPr>
        <w:t>is used for the RRC_INACTIVE UEs.</w:t>
      </w:r>
    </w:p>
    <w:p w14:paraId="0359835F" w14:textId="72763E0A" w:rsidR="00892B63" w:rsidRDefault="00892B63" w:rsidP="0030678F">
      <w:pPr>
        <w:pStyle w:val="af1"/>
        <w:ind w:leftChars="0" w:left="360" w:firstLine="0"/>
        <w:rPr>
          <w:rFonts w:eastAsiaTheme="minorEastAsia"/>
          <w:b/>
        </w:rPr>
      </w:pPr>
    </w:p>
    <w:bookmarkEnd w:id="3"/>
    <w:p w14:paraId="65639D40" w14:textId="30417A74" w:rsidR="00417CC3" w:rsidRDefault="00FE5721" w:rsidP="00417CC3">
      <w:pPr>
        <w:pStyle w:val="1"/>
        <w:numPr>
          <w:ilvl w:val="0"/>
          <w:numId w:val="7"/>
        </w:numPr>
      </w:pPr>
      <w:r>
        <w:rPr>
          <w:rFonts w:hint="eastAsia"/>
          <w:lang w:eastAsia="zh-CN"/>
        </w:rPr>
        <w:t>C</w:t>
      </w:r>
      <w:r>
        <w:rPr>
          <w:lang w:eastAsia="zh-CN"/>
        </w:rPr>
        <w:t>onclusions</w:t>
      </w:r>
    </w:p>
    <w:p w14:paraId="22B4B213" w14:textId="2C7182D3" w:rsidR="00BB5239" w:rsidRDefault="000E76A0" w:rsidP="001E33C4">
      <w:r>
        <w:t xml:space="preserve">The CFR </w:t>
      </w:r>
      <w:r w:rsidR="007942BD">
        <w:t xml:space="preserve">configuration </w:t>
      </w:r>
      <w:r>
        <w:t>for m</w:t>
      </w:r>
      <w:r w:rsidR="00AE1CF2">
        <w:t>ulticast reception in RRC_INACTIVE state is discussed in the contribution with the following proposals suggested:</w:t>
      </w:r>
    </w:p>
    <w:p w14:paraId="110A279B" w14:textId="6F67F4B4" w:rsidR="005E0D08" w:rsidRPr="005E0D08" w:rsidRDefault="005E0D08" w:rsidP="005E0D08">
      <w:pPr>
        <w:rPr>
          <w:rFonts w:eastAsiaTheme="minorEastAsia"/>
          <w:b/>
        </w:rPr>
      </w:pPr>
      <w:r w:rsidRPr="005E0D08">
        <w:rPr>
          <w:rFonts w:eastAsiaTheme="minorEastAsia"/>
          <w:b/>
        </w:rPr>
        <w:t xml:space="preserve">Proposal 1: The existing CFR configuration is used as </w:t>
      </w:r>
      <w:r w:rsidR="00E0153B">
        <w:rPr>
          <w:rFonts w:eastAsiaTheme="minorEastAsia"/>
          <w:b/>
        </w:rPr>
        <w:t xml:space="preserve">the </w:t>
      </w:r>
      <w:r w:rsidRPr="005E0D08">
        <w:rPr>
          <w:rFonts w:eastAsiaTheme="minorEastAsia"/>
          <w:b/>
        </w:rPr>
        <w:t>baseline for multicast reception in RRC_INACTIVE state.</w:t>
      </w:r>
    </w:p>
    <w:p w14:paraId="031A3EDD" w14:textId="49922498" w:rsidR="0018566A" w:rsidRDefault="0018566A" w:rsidP="0018566A">
      <w:pPr>
        <w:rPr>
          <w:rFonts w:eastAsiaTheme="minorEastAsia"/>
          <w:b/>
        </w:rPr>
      </w:pPr>
    </w:p>
    <w:p w14:paraId="78AEE5E5" w14:textId="77777777" w:rsidR="001C6257" w:rsidRPr="0034008B" w:rsidRDefault="001C6257" w:rsidP="001C6257">
      <w:pPr>
        <w:rPr>
          <w:rFonts w:eastAsiaTheme="minorEastAsia"/>
          <w:b/>
        </w:rPr>
      </w:pPr>
      <w:r w:rsidRPr="0034008B">
        <w:rPr>
          <w:rFonts w:eastAsiaTheme="minorEastAsia"/>
          <w:b/>
        </w:rPr>
        <w:t xml:space="preserve">Proposal </w:t>
      </w:r>
      <w:r>
        <w:rPr>
          <w:rFonts w:eastAsiaTheme="minorEastAsia"/>
          <w:b/>
        </w:rPr>
        <w:t>2</w:t>
      </w:r>
      <w:r w:rsidRPr="0034008B">
        <w:rPr>
          <w:rFonts w:eastAsiaTheme="minorEastAsia"/>
          <w:b/>
        </w:rPr>
        <w:t xml:space="preserve">: Configure one CFR for multicast reception in RRC_INACTIVE state, where the configured CFR </w:t>
      </w:r>
      <w:r>
        <w:rPr>
          <w:rFonts w:eastAsiaTheme="minorEastAsia"/>
          <w:b/>
        </w:rPr>
        <w:t xml:space="preserve">(denoted by RRC_INACTIVE CFR) </w:t>
      </w:r>
      <w:r w:rsidRPr="0034008B">
        <w:rPr>
          <w:rFonts w:eastAsiaTheme="minorEastAsia"/>
          <w:b/>
        </w:rPr>
        <w:t>can be CORESET 0, the initial DL BWP, or contain the initial DL BWP with the same SCS and CP type as the initial DL BWP.</w:t>
      </w:r>
    </w:p>
    <w:p w14:paraId="68B6714F" w14:textId="77777777" w:rsidR="001C6257" w:rsidRPr="005961DE" w:rsidRDefault="001C6257" w:rsidP="001C6257">
      <w:pPr>
        <w:rPr>
          <w:rFonts w:eastAsiaTheme="minorEastAsia"/>
          <w:b/>
        </w:rPr>
      </w:pPr>
    </w:p>
    <w:p w14:paraId="3A25CBED" w14:textId="19682523" w:rsidR="001C6257" w:rsidRPr="0034008B" w:rsidRDefault="001C6257" w:rsidP="001C6257">
      <w:pPr>
        <w:rPr>
          <w:rFonts w:eastAsiaTheme="minorEastAsia"/>
          <w:b/>
        </w:rPr>
      </w:pPr>
      <w:r w:rsidRPr="0034008B">
        <w:rPr>
          <w:rFonts w:eastAsiaTheme="minorEastAsia"/>
          <w:b/>
        </w:rPr>
        <w:t xml:space="preserve">Proposal </w:t>
      </w:r>
      <w:r>
        <w:rPr>
          <w:rFonts w:eastAsiaTheme="minorEastAsia"/>
          <w:b/>
        </w:rPr>
        <w:t>3</w:t>
      </w:r>
      <w:r w:rsidRPr="0034008B">
        <w:rPr>
          <w:rFonts w:eastAsiaTheme="minorEastAsia"/>
          <w:b/>
        </w:rPr>
        <w:t>: For RRC_INACTIVE</w:t>
      </w:r>
      <w:r w:rsidR="002C55F0">
        <w:rPr>
          <w:rFonts w:eastAsiaTheme="minorEastAsia"/>
          <w:b/>
        </w:rPr>
        <w:t xml:space="preserve"> CFR</w:t>
      </w:r>
      <w:r w:rsidRPr="0034008B">
        <w:rPr>
          <w:rFonts w:eastAsiaTheme="minorEastAsia"/>
          <w:b/>
        </w:rPr>
        <w:t>, the following configuration</w:t>
      </w:r>
      <w:r>
        <w:rPr>
          <w:rFonts w:eastAsiaTheme="minorEastAsia"/>
          <w:b/>
        </w:rPr>
        <w:t>s</w:t>
      </w:r>
      <w:r w:rsidRPr="0034008B">
        <w:rPr>
          <w:rFonts w:eastAsiaTheme="minorEastAsia"/>
          <w:b/>
        </w:rPr>
        <w:t xml:space="preserve"> </w:t>
      </w:r>
      <w:r>
        <w:rPr>
          <w:rFonts w:eastAsiaTheme="minorEastAsia"/>
          <w:b/>
        </w:rPr>
        <w:t>are</w:t>
      </w:r>
      <w:r w:rsidRPr="0034008B">
        <w:rPr>
          <w:rFonts w:eastAsiaTheme="minorEastAsia"/>
          <w:b/>
        </w:rPr>
        <w:t xml:space="preserve"> supported:</w:t>
      </w:r>
    </w:p>
    <w:p w14:paraId="570D0FF9" w14:textId="77777777" w:rsidR="001C6257" w:rsidRPr="0034008B" w:rsidRDefault="001C6257" w:rsidP="005B5E5F">
      <w:pPr>
        <w:pStyle w:val="af1"/>
        <w:numPr>
          <w:ilvl w:val="0"/>
          <w:numId w:val="43"/>
        </w:numPr>
        <w:ind w:leftChars="0"/>
        <w:rPr>
          <w:rFonts w:eastAsiaTheme="minorEastAsia"/>
          <w:b/>
        </w:rPr>
      </w:pPr>
      <w:r w:rsidRPr="0034008B">
        <w:rPr>
          <w:rFonts w:eastAsiaTheme="minorEastAsia"/>
          <w:b/>
        </w:rPr>
        <w:t xml:space="preserve">RRC_INACTIVE </w:t>
      </w:r>
      <w:r>
        <w:rPr>
          <w:rFonts w:eastAsiaTheme="minorEastAsia"/>
          <w:b/>
        </w:rPr>
        <w:t xml:space="preserve">CFR </w:t>
      </w:r>
      <w:r w:rsidRPr="0034008B">
        <w:rPr>
          <w:rFonts w:eastAsiaTheme="minorEastAsia"/>
          <w:b/>
        </w:rPr>
        <w:t xml:space="preserve">is same as broadcast </w:t>
      </w:r>
      <w:r>
        <w:rPr>
          <w:rFonts w:eastAsiaTheme="minorEastAsia"/>
          <w:b/>
        </w:rPr>
        <w:t>CFR</w:t>
      </w:r>
      <w:r w:rsidRPr="0034008B">
        <w:rPr>
          <w:rFonts w:eastAsiaTheme="minorEastAsia"/>
          <w:b/>
        </w:rPr>
        <w:t>.</w:t>
      </w:r>
    </w:p>
    <w:p w14:paraId="2B2AAB3C" w14:textId="77777777" w:rsidR="001C6257" w:rsidRPr="0034008B" w:rsidRDefault="001C6257" w:rsidP="005B5E5F">
      <w:pPr>
        <w:pStyle w:val="af1"/>
        <w:numPr>
          <w:ilvl w:val="0"/>
          <w:numId w:val="43"/>
        </w:numPr>
        <w:ind w:leftChars="0"/>
        <w:rPr>
          <w:rFonts w:eastAsiaTheme="minorEastAsia"/>
          <w:b/>
        </w:rPr>
      </w:pPr>
      <w:r w:rsidRPr="0034008B">
        <w:rPr>
          <w:rFonts w:eastAsiaTheme="minorEastAsia"/>
          <w:b/>
        </w:rPr>
        <w:t xml:space="preserve">RRC_INACTIVE </w:t>
      </w:r>
      <w:r>
        <w:rPr>
          <w:rFonts w:eastAsiaTheme="minorEastAsia"/>
          <w:b/>
        </w:rPr>
        <w:t xml:space="preserve">CFR contains </w:t>
      </w:r>
      <w:r w:rsidRPr="0034008B">
        <w:rPr>
          <w:rFonts w:eastAsiaTheme="minorEastAsia"/>
          <w:b/>
        </w:rPr>
        <w:t xml:space="preserve">broadcast </w:t>
      </w:r>
      <w:r>
        <w:rPr>
          <w:rFonts w:eastAsiaTheme="minorEastAsia"/>
          <w:b/>
        </w:rPr>
        <w:t>CFR</w:t>
      </w:r>
      <w:r w:rsidRPr="0034008B">
        <w:rPr>
          <w:rFonts w:eastAsiaTheme="minorEastAsia"/>
          <w:b/>
        </w:rPr>
        <w:t>.</w:t>
      </w:r>
    </w:p>
    <w:p w14:paraId="1EF7E63B" w14:textId="77777777" w:rsidR="001C6257" w:rsidRPr="00AC12F3" w:rsidRDefault="001C6257" w:rsidP="001C6257">
      <w:pPr>
        <w:rPr>
          <w:rFonts w:eastAsiaTheme="minorEastAsia"/>
          <w:b/>
        </w:rPr>
      </w:pPr>
    </w:p>
    <w:p w14:paraId="17B2554B" w14:textId="77777777" w:rsidR="000A0385" w:rsidRPr="0034008B" w:rsidRDefault="000A0385" w:rsidP="000A0385">
      <w:pPr>
        <w:rPr>
          <w:rFonts w:eastAsiaTheme="minorEastAsia"/>
          <w:b/>
        </w:rPr>
      </w:pPr>
      <w:r w:rsidRPr="0034008B">
        <w:rPr>
          <w:rFonts w:eastAsiaTheme="minorEastAsia"/>
          <w:b/>
        </w:rPr>
        <w:t xml:space="preserve">Proposal </w:t>
      </w:r>
      <w:r>
        <w:rPr>
          <w:rFonts w:eastAsiaTheme="minorEastAsia"/>
          <w:b/>
        </w:rPr>
        <w:t>4</w:t>
      </w:r>
      <w:r w:rsidRPr="0034008B">
        <w:rPr>
          <w:rFonts w:eastAsiaTheme="minorEastAsia"/>
          <w:b/>
        </w:rPr>
        <w:t>: For a multicast session in RRC_INACTIVE state, the following CFR configuration is supported.</w:t>
      </w:r>
    </w:p>
    <w:p w14:paraId="2F7EE714" w14:textId="77777777" w:rsidR="000A0385" w:rsidRDefault="000A0385" w:rsidP="000A0385">
      <w:pPr>
        <w:pStyle w:val="af1"/>
        <w:numPr>
          <w:ilvl w:val="0"/>
          <w:numId w:val="42"/>
        </w:numPr>
        <w:ind w:leftChars="0"/>
        <w:rPr>
          <w:rFonts w:eastAsiaTheme="minorEastAsia"/>
          <w:b/>
        </w:rPr>
      </w:pPr>
      <w:r>
        <w:rPr>
          <w:rFonts w:eastAsiaTheme="minorEastAsia"/>
          <w:b/>
        </w:rPr>
        <w:t>If all UEs are receiving the multicast session in RRC_INACTIVE state, RRC_INACTIVE CFR is used.</w:t>
      </w:r>
    </w:p>
    <w:p w14:paraId="62DFECBE" w14:textId="3273B306" w:rsidR="005E0D08" w:rsidRDefault="000A0385" w:rsidP="000A0385">
      <w:pPr>
        <w:pStyle w:val="af1"/>
        <w:numPr>
          <w:ilvl w:val="0"/>
          <w:numId w:val="42"/>
        </w:numPr>
        <w:ind w:leftChars="0"/>
        <w:rPr>
          <w:rFonts w:eastAsiaTheme="minorEastAsia"/>
          <w:b/>
        </w:rPr>
      </w:pPr>
      <w:r>
        <w:rPr>
          <w:rFonts w:eastAsiaTheme="minorEastAsia"/>
          <w:b/>
        </w:rPr>
        <w:t>If some UEs are receiving the multicast session in RRC_CONNECTED state and the remaining UEs are receiving the multicast session in RRC_INACTIVE state, one (several) multicast CFR(s) is(are</w:t>
      </w:r>
      <w:r>
        <w:rPr>
          <w:rFonts w:eastAsiaTheme="minorEastAsia" w:hint="eastAsia"/>
          <w:b/>
        </w:rPr>
        <w:t>)</w:t>
      </w:r>
      <w:r>
        <w:rPr>
          <w:rFonts w:eastAsiaTheme="minorEastAsia" w:hint="eastAsia"/>
          <w:b/>
          <w:lang w:eastAsia="zh-CN"/>
        </w:rPr>
        <w:t xml:space="preserve"> used</w:t>
      </w:r>
      <w:r>
        <w:rPr>
          <w:rFonts w:eastAsiaTheme="minorEastAsia"/>
          <w:b/>
          <w:lang w:eastAsia="zh-CN"/>
        </w:rPr>
        <w:t>. If one used multicast CFR is a broadcast CFR-like CFR, the RRC_INACTIVE UEs can receive the multicast session on the used multicast CFR. If no used multicast CFR can be received by RRC_INACTIVE UEs, RRC_INACTIVE CFR is used for the RRC_INACTIVE UEs.</w:t>
      </w:r>
      <w:r w:rsidR="001C6257">
        <w:rPr>
          <w:rFonts w:eastAsiaTheme="minorEastAsia"/>
          <w:b/>
          <w:lang w:eastAsia="zh-CN"/>
        </w:rPr>
        <w:t>.</w:t>
      </w:r>
    </w:p>
    <w:p w14:paraId="454C2724" w14:textId="77777777" w:rsidR="005E0D08" w:rsidRPr="005E0D08" w:rsidRDefault="005E0D08" w:rsidP="0018566A">
      <w:pPr>
        <w:rPr>
          <w:rFonts w:eastAsiaTheme="minorEastAsia"/>
          <w:b/>
        </w:rPr>
      </w:pPr>
    </w:p>
    <w:p w14:paraId="748950A7" w14:textId="77777777" w:rsidR="00316B13" w:rsidRPr="00A66B07" w:rsidRDefault="00316B13" w:rsidP="00316B13">
      <w:pPr>
        <w:pStyle w:val="1"/>
        <w:numPr>
          <w:ilvl w:val="0"/>
          <w:numId w:val="7"/>
        </w:numPr>
      </w:pPr>
      <w:r>
        <w:t>References</w:t>
      </w:r>
    </w:p>
    <w:p w14:paraId="52E80CAE" w14:textId="77777777" w:rsidR="00316B13" w:rsidRPr="007C72AC" w:rsidRDefault="00316B13" w:rsidP="00316B13">
      <w:pPr>
        <w:pStyle w:val="af1"/>
        <w:numPr>
          <w:ilvl w:val="0"/>
          <w:numId w:val="6"/>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0F993EF7" w14:textId="4E8CC2F0" w:rsidR="007C72AC" w:rsidRPr="009E40F2" w:rsidRDefault="007C72AC" w:rsidP="00316B13">
      <w:pPr>
        <w:pStyle w:val="af1"/>
        <w:numPr>
          <w:ilvl w:val="0"/>
          <w:numId w:val="6"/>
        </w:numPr>
        <w:ind w:leftChars="0"/>
        <w:rPr>
          <w:rFonts w:eastAsia="宋体" w:cs="Arial"/>
          <w:szCs w:val="20"/>
          <w:lang w:eastAsia="zh-CN"/>
        </w:rPr>
      </w:pPr>
      <w:r>
        <w:rPr>
          <w:rFonts w:eastAsia="宋体" w:cs="Arial"/>
          <w:szCs w:val="20"/>
          <w:lang w:eastAsia="zh-CN"/>
        </w:rPr>
        <w:t>R2-2206</w:t>
      </w:r>
      <w:r w:rsidR="00B73008">
        <w:rPr>
          <w:rFonts w:eastAsia="宋体" w:cs="Arial"/>
          <w:szCs w:val="20"/>
          <w:lang w:eastAsia="zh-CN"/>
        </w:rPr>
        <w:t>9</w:t>
      </w:r>
      <w:r>
        <w:rPr>
          <w:rFonts w:eastAsia="宋体" w:cs="Arial"/>
          <w:szCs w:val="20"/>
          <w:lang w:eastAsia="zh-CN"/>
        </w:rPr>
        <w:t>88</w:t>
      </w:r>
      <w:r w:rsidR="00B73008">
        <w:rPr>
          <w:rFonts w:eastAsia="宋体" w:cs="Arial"/>
          <w:szCs w:val="20"/>
          <w:lang w:eastAsia="zh-CN"/>
        </w:rPr>
        <w:t xml:space="preserve">, </w:t>
      </w:r>
      <w:r w:rsidR="00B73008" w:rsidRPr="009043E6">
        <w:rPr>
          <w:rFonts w:eastAsia="宋体" w:cs="Arial"/>
          <w:szCs w:val="20"/>
          <w:lang w:eastAsia="zh-CN"/>
        </w:rPr>
        <w:t>Multicast reception in RRC_INACTIVE state, RAN2#119-e</w:t>
      </w:r>
    </w:p>
    <w:p w14:paraId="7633025D" w14:textId="77777777" w:rsidR="00316B13" w:rsidRPr="00316B13" w:rsidRDefault="00316B13" w:rsidP="00316B13">
      <w:pPr>
        <w:rPr>
          <w:rFonts w:eastAsia="Yu Mincho"/>
          <w:lang w:eastAsia="ja-JP"/>
        </w:rPr>
      </w:pPr>
    </w:p>
    <w:sectPr w:rsidR="00316B13" w:rsidRPr="00316B1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33630" w14:textId="77777777" w:rsidR="00D23C84" w:rsidRDefault="00D23C84">
      <w:r>
        <w:separator/>
      </w:r>
    </w:p>
    <w:p w14:paraId="39D2B125" w14:textId="77777777" w:rsidR="00D23C84" w:rsidRDefault="00D23C84"/>
  </w:endnote>
  <w:endnote w:type="continuationSeparator" w:id="0">
    <w:p w14:paraId="2D0F4F24" w14:textId="77777777" w:rsidR="00D23C84" w:rsidRDefault="00D23C84">
      <w:r>
        <w:continuationSeparator/>
      </w:r>
    </w:p>
    <w:p w14:paraId="3F5BE747" w14:textId="77777777" w:rsidR="00D23C84" w:rsidRDefault="00D23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0153B" w:rsidRDefault="00E0153B">
    <w:pPr>
      <w:pStyle w:val="a4"/>
      <w:jc w:val="right"/>
    </w:pPr>
    <w:r>
      <w:fldChar w:fldCharType="begin"/>
    </w:r>
    <w:r>
      <w:instrText xml:space="preserve"> PAGE   \* MERGEFORMAT </w:instrText>
    </w:r>
    <w:r>
      <w:fldChar w:fldCharType="separate"/>
    </w:r>
    <w:r w:rsidR="0023563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07BF8" w14:textId="77777777" w:rsidR="00D23C84" w:rsidRDefault="00D23C84">
      <w:r>
        <w:separator/>
      </w:r>
    </w:p>
    <w:p w14:paraId="7180B33B" w14:textId="77777777" w:rsidR="00D23C84" w:rsidRDefault="00D23C84"/>
  </w:footnote>
  <w:footnote w:type="continuationSeparator" w:id="0">
    <w:p w14:paraId="5C66253D" w14:textId="77777777" w:rsidR="00D23C84" w:rsidRDefault="00D23C84">
      <w:r>
        <w:continuationSeparator/>
      </w:r>
    </w:p>
    <w:p w14:paraId="55AF72E5" w14:textId="77777777" w:rsidR="00D23C84" w:rsidRDefault="00D23C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0153B" w:rsidRDefault="00E0153B"/>
  <w:p w14:paraId="756100E0" w14:textId="77777777" w:rsidR="00E0153B" w:rsidRDefault="00E015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527C5"/>
    <w:multiLevelType w:val="hybridMultilevel"/>
    <w:tmpl w:val="AB6A7BFC"/>
    <w:lvl w:ilvl="0" w:tplc="5AE0D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A44921"/>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5134FB"/>
    <w:multiLevelType w:val="hybridMultilevel"/>
    <w:tmpl w:val="777407C4"/>
    <w:lvl w:ilvl="0" w:tplc="A6ACA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930411"/>
    <w:multiLevelType w:val="hybridMultilevel"/>
    <w:tmpl w:val="AB6A7BFC"/>
    <w:lvl w:ilvl="0" w:tplc="5AE0D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722DC4"/>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7A53F2"/>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C111B7"/>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B7D8D"/>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E44DDB"/>
    <w:multiLevelType w:val="hybridMultilevel"/>
    <w:tmpl w:val="FB98B896"/>
    <w:lvl w:ilvl="0" w:tplc="7F484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5F77AE"/>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3123E7"/>
    <w:multiLevelType w:val="multilevel"/>
    <w:tmpl w:val="7B2CD562"/>
    <w:numStyleLink w:val="ListNumbers"/>
  </w:abstractNum>
  <w:abstractNum w:abstractNumId="13"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D467A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9D0F43"/>
    <w:multiLevelType w:val="hybridMultilevel"/>
    <w:tmpl w:val="238CF61C"/>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1D4D5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57911"/>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464FCA"/>
    <w:multiLevelType w:val="hybridMultilevel"/>
    <w:tmpl w:val="6F0222BE"/>
    <w:lvl w:ilvl="0" w:tplc="EDA0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89B4669"/>
    <w:multiLevelType w:val="hybridMultilevel"/>
    <w:tmpl w:val="6F0222BE"/>
    <w:lvl w:ilvl="0" w:tplc="EDA0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DB039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B223CC"/>
    <w:multiLevelType w:val="hybridMultilevel"/>
    <w:tmpl w:val="AB6A7BFC"/>
    <w:lvl w:ilvl="0" w:tplc="5AE0D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0D0B44"/>
    <w:multiLevelType w:val="hybridMultilevel"/>
    <w:tmpl w:val="6A6880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696893"/>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430F9"/>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816987"/>
    <w:multiLevelType w:val="hybridMultilevel"/>
    <w:tmpl w:val="238CF61C"/>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5B6396"/>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840A45"/>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2A34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5250C2"/>
    <w:multiLevelType w:val="hybridMultilevel"/>
    <w:tmpl w:val="6F0222BE"/>
    <w:lvl w:ilvl="0" w:tplc="EDA0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F33F8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6B255E"/>
    <w:multiLevelType w:val="hybridMultilevel"/>
    <w:tmpl w:val="6F0222BE"/>
    <w:lvl w:ilvl="0" w:tplc="EDA0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FB460B"/>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DA1784"/>
    <w:multiLevelType w:val="hybridMultilevel"/>
    <w:tmpl w:val="C478E60E"/>
    <w:lvl w:ilvl="0" w:tplc="5AE0D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990323"/>
    <w:multiLevelType w:val="hybridMultilevel"/>
    <w:tmpl w:val="B4E65C98"/>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3A1841"/>
    <w:multiLevelType w:val="hybridMultilevel"/>
    <w:tmpl w:val="AA6448EC"/>
    <w:lvl w:ilvl="0" w:tplc="5FD87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0"/>
  </w:num>
  <w:num w:numId="3">
    <w:abstractNumId w:val="10"/>
  </w:num>
  <w:num w:numId="4">
    <w:abstractNumId w:val="12"/>
  </w:num>
  <w:num w:numId="5">
    <w:abstractNumId w:val="35"/>
  </w:num>
  <w:num w:numId="6">
    <w:abstractNumId w:val="3"/>
  </w:num>
  <w:num w:numId="7">
    <w:abstractNumId w:val="38"/>
  </w:num>
  <w:num w:numId="8">
    <w:abstractNumId w:val="27"/>
  </w:num>
  <w:num w:numId="9">
    <w:abstractNumId w:val="29"/>
  </w:num>
  <w:num w:numId="10">
    <w:abstractNumId w:val="13"/>
  </w:num>
  <w:num w:numId="11">
    <w:abstractNumId w:val="36"/>
  </w:num>
  <w:num w:numId="12">
    <w:abstractNumId w:val="31"/>
  </w:num>
  <w:num w:numId="13">
    <w:abstractNumId w:val="26"/>
  </w:num>
  <w:num w:numId="14">
    <w:abstractNumId w:val="25"/>
  </w:num>
  <w:num w:numId="15">
    <w:abstractNumId w:val="33"/>
  </w:num>
  <w:num w:numId="16">
    <w:abstractNumId w:val="20"/>
  </w:num>
  <w:num w:numId="17">
    <w:abstractNumId w:val="8"/>
  </w:num>
  <w:num w:numId="18">
    <w:abstractNumId w:val="24"/>
  </w:num>
  <w:num w:numId="19">
    <w:abstractNumId w:val="1"/>
  </w:num>
  <w:num w:numId="20">
    <w:abstractNumId w:val="42"/>
  </w:num>
  <w:num w:numId="21">
    <w:abstractNumId w:val="7"/>
  </w:num>
  <w:num w:numId="22">
    <w:abstractNumId w:val="28"/>
  </w:num>
  <w:num w:numId="23">
    <w:abstractNumId w:val="40"/>
  </w:num>
  <w:num w:numId="24">
    <w:abstractNumId w:val="6"/>
  </w:num>
  <w:num w:numId="25">
    <w:abstractNumId w:val="41"/>
  </w:num>
  <w:num w:numId="26">
    <w:abstractNumId w:val="22"/>
  </w:num>
  <w:num w:numId="27">
    <w:abstractNumId w:val="15"/>
  </w:num>
  <w:num w:numId="28">
    <w:abstractNumId w:val="14"/>
  </w:num>
  <w:num w:numId="29">
    <w:abstractNumId w:val="16"/>
  </w:num>
  <w:num w:numId="30">
    <w:abstractNumId w:val="23"/>
  </w:num>
  <w:num w:numId="31">
    <w:abstractNumId w:val="5"/>
  </w:num>
  <w:num w:numId="32">
    <w:abstractNumId w:val="11"/>
  </w:num>
  <w:num w:numId="33">
    <w:abstractNumId w:val="17"/>
  </w:num>
  <w:num w:numId="34">
    <w:abstractNumId w:val="2"/>
  </w:num>
  <w:num w:numId="35">
    <w:abstractNumId w:val="9"/>
  </w:num>
  <w:num w:numId="36">
    <w:abstractNumId w:val="21"/>
  </w:num>
  <w:num w:numId="37">
    <w:abstractNumId w:val="32"/>
  </w:num>
  <w:num w:numId="38">
    <w:abstractNumId w:val="0"/>
  </w:num>
  <w:num w:numId="39">
    <w:abstractNumId w:val="34"/>
  </w:num>
  <w:num w:numId="40">
    <w:abstractNumId w:val="4"/>
  </w:num>
  <w:num w:numId="41">
    <w:abstractNumId w:val="19"/>
  </w:num>
  <w:num w:numId="42">
    <w:abstractNumId w:val="37"/>
  </w:num>
  <w:num w:numId="43">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10892"/>
    <w:rsid w:val="00011237"/>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5441"/>
    <w:rsid w:val="0003547F"/>
    <w:rsid w:val="000356F7"/>
    <w:rsid w:val="000357B9"/>
    <w:rsid w:val="00036108"/>
    <w:rsid w:val="00037080"/>
    <w:rsid w:val="00037DEE"/>
    <w:rsid w:val="00040D28"/>
    <w:rsid w:val="00040F4B"/>
    <w:rsid w:val="00041424"/>
    <w:rsid w:val="0004147B"/>
    <w:rsid w:val="000415B9"/>
    <w:rsid w:val="00041B87"/>
    <w:rsid w:val="000420DE"/>
    <w:rsid w:val="000421A3"/>
    <w:rsid w:val="000422A0"/>
    <w:rsid w:val="00042BC3"/>
    <w:rsid w:val="0004347F"/>
    <w:rsid w:val="0004481B"/>
    <w:rsid w:val="00044C06"/>
    <w:rsid w:val="0004617C"/>
    <w:rsid w:val="0004657B"/>
    <w:rsid w:val="00046F2D"/>
    <w:rsid w:val="000471DF"/>
    <w:rsid w:val="000473CB"/>
    <w:rsid w:val="000476C9"/>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286"/>
    <w:rsid w:val="00062CD8"/>
    <w:rsid w:val="00063429"/>
    <w:rsid w:val="00063734"/>
    <w:rsid w:val="00063AEB"/>
    <w:rsid w:val="00063C47"/>
    <w:rsid w:val="0006405C"/>
    <w:rsid w:val="00065527"/>
    <w:rsid w:val="000657E8"/>
    <w:rsid w:val="000659FC"/>
    <w:rsid w:val="00066314"/>
    <w:rsid w:val="00066EBC"/>
    <w:rsid w:val="00067819"/>
    <w:rsid w:val="00067869"/>
    <w:rsid w:val="000678B9"/>
    <w:rsid w:val="0007108E"/>
    <w:rsid w:val="00071464"/>
    <w:rsid w:val="00071818"/>
    <w:rsid w:val="00072792"/>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D2D"/>
    <w:rsid w:val="00091EFF"/>
    <w:rsid w:val="0009226D"/>
    <w:rsid w:val="0009230F"/>
    <w:rsid w:val="00093C6F"/>
    <w:rsid w:val="00093E61"/>
    <w:rsid w:val="0009412A"/>
    <w:rsid w:val="00094CF3"/>
    <w:rsid w:val="00094E39"/>
    <w:rsid w:val="000950B2"/>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B98"/>
    <w:rsid w:val="000B1BB1"/>
    <w:rsid w:val="000B1ED1"/>
    <w:rsid w:val="000B20C4"/>
    <w:rsid w:val="000B23CB"/>
    <w:rsid w:val="000B2C07"/>
    <w:rsid w:val="000B2C24"/>
    <w:rsid w:val="000B2C38"/>
    <w:rsid w:val="000B44A0"/>
    <w:rsid w:val="000B5233"/>
    <w:rsid w:val="000B55A2"/>
    <w:rsid w:val="000B560C"/>
    <w:rsid w:val="000B587A"/>
    <w:rsid w:val="000B5F31"/>
    <w:rsid w:val="000B720E"/>
    <w:rsid w:val="000B7438"/>
    <w:rsid w:val="000C097F"/>
    <w:rsid w:val="000C1636"/>
    <w:rsid w:val="000C1820"/>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D1"/>
    <w:rsid w:val="000E5B28"/>
    <w:rsid w:val="000E5ECA"/>
    <w:rsid w:val="000E76A0"/>
    <w:rsid w:val="000E7D5F"/>
    <w:rsid w:val="000F01A3"/>
    <w:rsid w:val="000F064E"/>
    <w:rsid w:val="000F1A76"/>
    <w:rsid w:val="000F2182"/>
    <w:rsid w:val="000F218C"/>
    <w:rsid w:val="000F21B2"/>
    <w:rsid w:val="000F24A4"/>
    <w:rsid w:val="000F2E54"/>
    <w:rsid w:val="000F305D"/>
    <w:rsid w:val="000F39D2"/>
    <w:rsid w:val="000F47DC"/>
    <w:rsid w:val="000F4CA0"/>
    <w:rsid w:val="000F557E"/>
    <w:rsid w:val="000F5950"/>
    <w:rsid w:val="000F69C6"/>
    <w:rsid w:val="000F6D8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70E8"/>
    <w:rsid w:val="001471A9"/>
    <w:rsid w:val="00147207"/>
    <w:rsid w:val="00147635"/>
    <w:rsid w:val="00147696"/>
    <w:rsid w:val="001476DE"/>
    <w:rsid w:val="001500F7"/>
    <w:rsid w:val="0015085C"/>
    <w:rsid w:val="001524FA"/>
    <w:rsid w:val="00155420"/>
    <w:rsid w:val="001558D1"/>
    <w:rsid w:val="00156591"/>
    <w:rsid w:val="001570F6"/>
    <w:rsid w:val="0015731C"/>
    <w:rsid w:val="00157450"/>
    <w:rsid w:val="00160BAF"/>
    <w:rsid w:val="001617C0"/>
    <w:rsid w:val="00161E0C"/>
    <w:rsid w:val="00162386"/>
    <w:rsid w:val="00162432"/>
    <w:rsid w:val="001627AF"/>
    <w:rsid w:val="0016302F"/>
    <w:rsid w:val="001632E0"/>
    <w:rsid w:val="001638C0"/>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E7B"/>
    <w:rsid w:val="00176025"/>
    <w:rsid w:val="001763C9"/>
    <w:rsid w:val="00176E7B"/>
    <w:rsid w:val="001771D8"/>
    <w:rsid w:val="00177527"/>
    <w:rsid w:val="00177FA8"/>
    <w:rsid w:val="0018120D"/>
    <w:rsid w:val="001813E3"/>
    <w:rsid w:val="00182DB4"/>
    <w:rsid w:val="00183D6D"/>
    <w:rsid w:val="001841AA"/>
    <w:rsid w:val="00184626"/>
    <w:rsid w:val="0018566A"/>
    <w:rsid w:val="00185805"/>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4C18"/>
    <w:rsid w:val="00195014"/>
    <w:rsid w:val="00195189"/>
    <w:rsid w:val="00195336"/>
    <w:rsid w:val="00195BAC"/>
    <w:rsid w:val="001961ED"/>
    <w:rsid w:val="001969E5"/>
    <w:rsid w:val="00196DB4"/>
    <w:rsid w:val="00197278"/>
    <w:rsid w:val="00197525"/>
    <w:rsid w:val="00197FB4"/>
    <w:rsid w:val="001A0A50"/>
    <w:rsid w:val="001A0FA0"/>
    <w:rsid w:val="001A114A"/>
    <w:rsid w:val="001A16AE"/>
    <w:rsid w:val="001A185C"/>
    <w:rsid w:val="001A19FC"/>
    <w:rsid w:val="001A1A7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D00B3"/>
    <w:rsid w:val="001D086F"/>
    <w:rsid w:val="001D0EDD"/>
    <w:rsid w:val="001D1C93"/>
    <w:rsid w:val="001D1E21"/>
    <w:rsid w:val="001D30CB"/>
    <w:rsid w:val="001D3381"/>
    <w:rsid w:val="001D3B5A"/>
    <w:rsid w:val="001D56D0"/>
    <w:rsid w:val="001D59B2"/>
    <w:rsid w:val="001D766C"/>
    <w:rsid w:val="001D7794"/>
    <w:rsid w:val="001D7FB7"/>
    <w:rsid w:val="001E1134"/>
    <w:rsid w:val="001E1391"/>
    <w:rsid w:val="001E17B4"/>
    <w:rsid w:val="001E2326"/>
    <w:rsid w:val="001E33C4"/>
    <w:rsid w:val="001E3400"/>
    <w:rsid w:val="001E35D0"/>
    <w:rsid w:val="001E3A75"/>
    <w:rsid w:val="001E4493"/>
    <w:rsid w:val="001E48B7"/>
    <w:rsid w:val="001E49FE"/>
    <w:rsid w:val="001E5E33"/>
    <w:rsid w:val="001E60C9"/>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7B28"/>
    <w:rsid w:val="00200930"/>
    <w:rsid w:val="00201D09"/>
    <w:rsid w:val="0020204B"/>
    <w:rsid w:val="00202071"/>
    <w:rsid w:val="002041B2"/>
    <w:rsid w:val="002048C9"/>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636"/>
    <w:rsid w:val="00235848"/>
    <w:rsid w:val="00235FB6"/>
    <w:rsid w:val="00236BF8"/>
    <w:rsid w:val="002370D8"/>
    <w:rsid w:val="0023774A"/>
    <w:rsid w:val="002401FE"/>
    <w:rsid w:val="0024035C"/>
    <w:rsid w:val="002403F6"/>
    <w:rsid w:val="00240A76"/>
    <w:rsid w:val="00242D18"/>
    <w:rsid w:val="00242FC1"/>
    <w:rsid w:val="0024364F"/>
    <w:rsid w:val="00243C2D"/>
    <w:rsid w:val="00244A24"/>
    <w:rsid w:val="00245CE3"/>
    <w:rsid w:val="00245CE7"/>
    <w:rsid w:val="00245F56"/>
    <w:rsid w:val="0024642B"/>
    <w:rsid w:val="00246E03"/>
    <w:rsid w:val="00250069"/>
    <w:rsid w:val="00250190"/>
    <w:rsid w:val="0025041B"/>
    <w:rsid w:val="00250B57"/>
    <w:rsid w:val="00250C40"/>
    <w:rsid w:val="0025109C"/>
    <w:rsid w:val="0025149A"/>
    <w:rsid w:val="00251CA7"/>
    <w:rsid w:val="00252497"/>
    <w:rsid w:val="002524A8"/>
    <w:rsid w:val="00252518"/>
    <w:rsid w:val="00253383"/>
    <w:rsid w:val="00253997"/>
    <w:rsid w:val="00253ACC"/>
    <w:rsid w:val="002541D7"/>
    <w:rsid w:val="00255590"/>
    <w:rsid w:val="00255B28"/>
    <w:rsid w:val="00255F9C"/>
    <w:rsid w:val="00257A57"/>
    <w:rsid w:val="00257C60"/>
    <w:rsid w:val="00260DB7"/>
    <w:rsid w:val="0026166D"/>
    <w:rsid w:val="0026176E"/>
    <w:rsid w:val="00261D65"/>
    <w:rsid w:val="002621D0"/>
    <w:rsid w:val="002622BD"/>
    <w:rsid w:val="00262CB4"/>
    <w:rsid w:val="00263BF5"/>
    <w:rsid w:val="00263C50"/>
    <w:rsid w:val="0026405A"/>
    <w:rsid w:val="0026477D"/>
    <w:rsid w:val="002664AD"/>
    <w:rsid w:val="002668E6"/>
    <w:rsid w:val="002672DB"/>
    <w:rsid w:val="002675DC"/>
    <w:rsid w:val="00267AD3"/>
    <w:rsid w:val="00270F07"/>
    <w:rsid w:val="0027150F"/>
    <w:rsid w:val="00272129"/>
    <w:rsid w:val="00273C6F"/>
    <w:rsid w:val="00273E39"/>
    <w:rsid w:val="00274028"/>
    <w:rsid w:val="00274F5D"/>
    <w:rsid w:val="00275A55"/>
    <w:rsid w:val="002765F8"/>
    <w:rsid w:val="0027698D"/>
    <w:rsid w:val="002769B8"/>
    <w:rsid w:val="002772D0"/>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4B06"/>
    <w:rsid w:val="002954BF"/>
    <w:rsid w:val="00295674"/>
    <w:rsid w:val="0029582D"/>
    <w:rsid w:val="002961BD"/>
    <w:rsid w:val="0029711C"/>
    <w:rsid w:val="00297BA3"/>
    <w:rsid w:val="00297F77"/>
    <w:rsid w:val="002A044A"/>
    <w:rsid w:val="002A0A0E"/>
    <w:rsid w:val="002A0AEF"/>
    <w:rsid w:val="002A1C8E"/>
    <w:rsid w:val="002A1E71"/>
    <w:rsid w:val="002A2619"/>
    <w:rsid w:val="002A2F9F"/>
    <w:rsid w:val="002A3127"/>
    <w:rsid w:val="002A3505"/>
    <w:rsid w:val="002A3732"/>
    <w:rsid w:val="002A3C67"/>
    <w:rsid w:val="002A3E61"/>
    <w:rsid w:val="002A4E2F"/>
    <w:rsid w:val="002A4FE3"/>
    <w:rsid w:val="002A69CD"/>
    <w:rsid w:val="002A6E62"/>
    <w:rsid w:val="002A76ED"/>
    <w:rsid w:val="002A7BDE"/>
    <w:rsid w:val="002A7FA0"/>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AEC"/>
    <w:rsid w:val="002E0D33"/>
    <w:rsid w:val="002E15F8"/>
    <w:rsid w:val="002E2623"/>
    <w:rsid w:val="002E2A02"/>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16980"/>
    <w:rsid w:val="00316B13"/>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54F9"/>
    <w:rsid w:val="0033667D"/>
    <w:rsid w:val="00337068"/>
    <w:rsid w:val="00337141"/>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20B"/>
    <w:rsid w:val="00372449"/>
    <w:rsid w:val="003729D8"/>
    <w:rsid w:val="00372AEC"/>
    <w:rsid w:val="00372BD6"/>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1919"/>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21BC"/>
    <w:rsid w:val="00392798"/>
    <w:rsid w:val="00393472"/>
    <w:rsid w:val="00394803"/>
    <w:rsid w:val="00394E77"/>
    <w:rsid w:val="00397053"/>
    <w:rsid w:val="003978BF"/>
    <w:rsid w:val="003A0267"/>
    <w:rsid w:val="003A04B8"/>
    <w:rsid w:val="003A0963"/>
    <w:rsid w:val="003A0AC9"/>
    <w:rsid w:val="003A0EE0"/>
    <w:rsid w:val="003A2518"/>
    <w:rsid w:val="003A2F64"/>
    <w:rsid w:val="003A398F"/>
    <w:rsid w:val="003A47CC"/>
    <w:rsid w:val="003A51CC"/>
    <w:rsid w:val="003A5FB4"/>
    <w:rsid w:val="003A673B"/>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718D"/>
    <w:rsid w:val="003C7210"/>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D2D"/>
    <w:rsid w:val="003E3EC1"/>
    <w:rsid w:val="003E4E1A"/>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5AD8"/>
    <w:rsid w:val="00415BE2"/>
    <w:rsid w:val="00415E67"/>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1AA2"/>
    <w:rsid w:val="0043266A"/>
    <w:rsid w:val="00433681"/>
    <w:rsid w:val="00433B46"/>
    <w:rsid w:val="004342AD"/>
    <w:rsid w:val="004355D2"/>
    <w:rsid w:val="00435B77"/>
    <w:rsid w:val="00435F29"/>
    <w:rsid w:val="00440710"/>
    <w:rsid w:val="004407BA"/>
    <w:rsid w:val="00441900"/>
    <w:rsid w:val="004421A8"/>
    <w:rsid w:val="00442F80"/>
    <w:rsid w:val="00444277"/>
    <w:rsid w:val="004445B0"/>
    <w:rsid w:val="0044485E"/>
    <w:rsid w:val="00444A89"/>
    <w:rsid w:val="00445819"/>
    <w:rsid w:val="00445AE2"/>
    <w:rsid w:val="00446512"/>
    <w:rsid w:val="0044652F"/>
    <w:rsid w:val="00447D98"/>
    <w:rsid w:val="004500E7"/>
    <w:rsid w:val="00451554"/>
    <w:rsid w:val="0045198D"/>
    <w:rsid w:val="00451EA1"/>
    <w:rsid w:val="00452B1C"/>
    <w:rsid w:val="00452E43"/>
    <w:rsid w:val="004537C0"/>
    <w:rsid w:val="00455E16"/>
    <w:rsid w:val="00456588"/>
    <w:rsid w:val="00456919"/>
    <w:rsid w:val="00456BDF"/>
    <w:rsid w:val="00460A26"/>
    <w:rsid w:val="00461C94"/>
    <w:rsid w:val="00461DAF"/>
    <w:rsid w:val="004621E3"/>
    <w:rsid w:val="0046341C"/>
    <w:rsid w:val="004648C6"/>
    <w:rsid w:val="00466513"/>
    <w:rsid w:val="00466D41"/>
    <w:rsid w:val="0046711E"/>
    <w:rsid w:val="0047044C"/>
    <w:rsid w:val="004712BE"/>
    <w:rsid w:val="004726C0"/>
    <w:rsid w:val="004729B5"/>
    <w:rsid w:val="0047318B"/>
    <w:rsid w:val="00473374"/>
    <w:rsid w:val="00473AE1"/>
    <w:rsid w:val="00474411"/>
    <w:rsid w:val="004744BA"/>
    <w:rsid w:val="0047470B"/>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482"/>
    <w:rsid w:val="00491009"/>
    <w:rsid w:val="00491427"/>
    <w:rsid w:val="004916ED"/>
    <w:rsid w:val="00492658"/>
    <w:rsid w:val="004939B0"/>
    <w:rsid w:val="00495379"/>
    <w:rsid w:val="00495C3D"/>
    <w:rsid w:val="00496682"/>
    <w:rsid w:val="00496A38"/>
    <w:rsid w:val="004974FC"/>
    <w:rsid w:val="0049793B"/>
    <w:rsid w:val="004A0D04"/>
    <w:rsid w:val="004A0D8D"/>
    <w:rsid w:val="004A10E3"/>
    <w:rsid w:val="004A15C1"/>
    <w:rsid w:val="004A1DED"/>
    <w:rsid w:val="004A2AC0"/>
    <w:rsid w:val="004A308A"/>
    <w:rsid w:val="004A3776"/>
    <w:rsid w:val="004A4A26"/>
    <w:rsid w:val="004A500E"/>
    <w:rsid w:val="004A5669"/>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9BD"/>
    <w:rsid w:val="004B5F20"/>
    <w:rsid w:val="004B6BEC"/>
    <w:rsid w:val="004B6DDB"/>
    <w:rsid w:val="004B71C6"/>
    <w:rsid w:val="004B7971"/>
    <w:rsid w:val="004C0083"/>
    <w:rsid w:val="004C17A2"/>
    <w:rsid w:val="004C1FE5"/>
    <w:rsid w:val="004C2448"/>
    <w:rsid w:val="004C2BDF"/>
    <w:rsid w:val="004C2D20"/>
    <w:rsid w:val="004C32A2"/>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D0688"/>
    <w:rsid w:val="004D0DF2"/>
    <w:rsid w:val="004D2535"/>
    <w:rsid w:val="004D30B0"/>
    <w:rsid w:val="004D3F0C"/>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166"/>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9C"/>
    <w:rsid w:val="005132C7"/>
    <w:rsid w:val="005158E1"/>
    <w:rsid w:val="00515C98"/>
    <w:rsid w:val="00516300"/>
    <w:rsid w:val="0051641A"/>
    <w:rsid w:val="00516E56"/>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AB9"/>
    <w:rsid w:val="00546D53"/>
    <w:rsid w:val="005477B9"/>
    <w:rsid w:val="005500CB"/>
    <w:rsid w:val="00550A27"/>
    <w:rsid w:val="005518F1"/>
    <w:rsid w:val="005542CA"/>
    <w:rsid w:val="00554782"/>
    <w:rsid w:val="00554B17"/>
    <w:rsid w:val="00554BBE"/>
    <w:rsid w:val="00554D54"/>
    <w:rsid w:val="0055536B"/>
    <w:rsid w:val="005565CB"/>
    <w:rsid w:val="00556D4C"/>
    <w:rsid w:val="00557BE1"/>
    <w:rsid w:val="00557D40"/>
    <w:rsid w:val="005604D7"/>
    <w:rsid w:val="00560FC2"/>
    <w:rsid w:val="00561EA0"/>
    <w:rsid w:val="0056387A"/>
    <w:rsid w:val="005638D5"/>
    <w:rsid w:val="00563B64"/>
    <w:rsid w:val="00565379"/>
    <w:rsid w:val="00565ED9"/>
    <w:rsid w:val="0056665C"/>
    <w:rsid w:val="00566C24"/>
    <w:rsid w:val="00566C35"/>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C6E"/>
    <w:rsid w:val="0057636F"/>
    <w:rsid w:val="005766D2"/>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6DB2"/>
    <w:rsid w:val="0058734D"/>
    <w:rsid w:val="005876CD"/>
    <w:rsid w:val="00587B5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B20"/>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C23"/>
    <w:rsid w:val="005C6CDB"/>
    <w:rsid w:val="005C6F34"/>
    <w:rsid w:val="005D038F"/>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AEA"/>
    <w:rsid w:val="006048CC"/>
    <w:rsid w:val="00604F14"/>
    <w:rsid w:val="00604F15"/>
    <w:rsid w:val="006050A5"/>
    <w:rsid w:val="006059AA"/>
    <w:rsid w:val="00605D63"/>
    <w:rsid w:val="00606033"/>
    <w:rsid w:val="0060607E"/>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135"/>
    <w:rsid w:val="006213DD"/>
    <w:rsid w:val="0062183E"/>
    <w:rsid w:val="00622C09"/>
    <w:rsid w:val="00623025"/>
    <w:rsid w:val="00623A4E"/>
    <w:rsid w:val="00623AE1"/>
    <w:rsid w:val="00623E84"/>
    <w:rsid w:val="00624143"/>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66F"/>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337"/>
    <w:rsid w:val="006518D3"/>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5ED"/>
    <w:rsid w:val="0066382B"/>
    <w:rsid w:val="00663B5D"/>
    <w:rsid w:val="00663D2A"/>
    <w:rsid w:val="00663FD4"/>
    <w:rsid w:val="00664109"/>
    <w:rsid w:val="0066514F"/>
    <w:rsid w:val="00665269"/>
    <w:rsid w:val="00665611"/>
    <w:rsid w:val="006656A8"/>
    <w:rsid w:val="00666774"/>
    <w:rsid w:val="00667B4D"/>
    <w:rsid w:val="006709BE"/>
    <w:rsid w:val="0067152D"/>
    <w:rsid w:val="00672430"/>
    <w:rsid w:val="00673AAD"/>
    <w:rsid w:val="00673BAB"/>
    <w:rsid w:val="006744B5"/>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4D2"/>
    <w:rsid w:val="006875C7"/>
    <w:rsid w:val="006876A5"/>
    <w:rsid w:val="00687FF9"/>
    <w:rsid w:val="006905DE"/>
    <w:rsid w:val="00690F43"/>
    <w:rsid w:val="00692557"/>
    <w:rsid w:val="00692AB9"/>
    <w:rsid w:val="00692F45"/>
    <w:rsid w:val="00694016"/>
    <w:rsid w:val="0069471D"/>
    <w:rsid w:val="00695313"/>
    <w:rsid w:val="00695480"/>
    <w:rsid w:val="006959A2"/>
    <w:rsid w:val="006960B9"/>
    <w:rsid w:val="00697BC2"/>
    <w:rsid w:val="006A06AC"/>
    <w:rsid w:val="006A16F1"/>
    <w:rsid w:val="006A1956"/>
    <w:rsid w:val="006A2036"/>
    <w:rsid w:val="006A2AEF"/>
    <w:rsid w:val="006A3AAF"/>
    <w:rsid w:val="006A4856"/>
    <w:rsid w:val="006A4C41"/>
    <w:rsid w:val="006A59DC"/>
    <w:rsid w:val="006A5B35"/>
    <w:rsid w:val="006A62B9"/>
    <w:rsid w:val="006A6332"/>
    <w:rsid w:val="006A6709"/>
    <w:rsid w:val="006A6E0F"/>
    <w:rsid w:val="006A7D2D"/>
    <w:rsid w:val="006B0182"/>
    <w:rsid w:val="006B0E03"/>
    <w:rsid w:val="006B10A4"/>
    <w:rsid w:val="006B1168"/>
    <w:rsid w:val="006B1F6F"/>
    <w:rsid w:val="006B2A8B"/>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20F"/>
    <w:rsid w:val="006C0756"/>
    <w:rsid w:val="006C07FA"/>
    <w:rsid w:val="006C106E"/>
    <w:rsid w:val="006C191C"/>
    <w:rsid w:val="006C1CB5"/>
    <w:rsid w:val="006C1E37"/>
    <w:rsid w:val="006C2718"/>
    <w:rsid w:val="006C32C9"/>
    <w:rsid w:val="006C3CF0"/>
    <w:rsid w:val="006C50C0"/>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B79"/>
    <w:rsid w:val="00704141"/>
    <w:rsid w:val="007041FC"/>
    <w:rsid w:val="00704356"/>
    <w:rsid w:val="00706544"/>
    <w:rsid w:val="007065B1"/>
    <w:rsid w:val="0070685C"/>
    <w:rsid w:val="00707090"/>
    <w:rsid w:val="00707692"/>
    <w:rsid w:val="00707797"/>
    <w:rsid w:val="00707D66"/>
    <w:rsid w:val="00710245"/>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57CE"/>
    <w:rsid w:val="00725C2C"/>
    <w:rsid w:val="007260C0"/>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262C"/>
    <w:rsid w:val="00753459"/>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AF6"/>
    <w:rsid w:val="00773B90"/>
    <w:rsid w:val="00773F6F"/>
    <w:rsid w:val="0077428B"/>
    <w:rsid w:val="00774C8B"/>
    <w:rsid w:val="00774E07"/>
    <w:rsid w:val="00775201"/>
    <w:rsid w:val="007756A7"/>
    <w:rsid w:val="0077600F"/>
    <w:rsid w:val="0077714C"/>
    <w:rsid w:val="00777212"/>
    <w:rsid w:val="00777291"/>
    <w:rsid w:val="007774CA"/>
    <w:rsid w:val="00777659"/>
    <w:rsid w:val="007776B3"/>
    <w:rsid w:val="00777B3A"/>
    <w:rsid w:val="00777D1F"/>
    <w:rsid w:val="00777E06"/>
    <w:rsid w:val="00777F63"/>
    <w:rsid w:val="0078038A"/>
    <w:rsid w:val="0078064E"/>
    <w:rsid w:val="00780E95"/>
    <w:rsid w:val="007818C3"/>
    <w:rsid w:val="007821BD"/>
    <w:rsid w:val="00782E5C"/>
    <w:rsid w:val="00782FD3"/>
    <w:rsid w:val="00783784"/>
    <w:rsid w:val="007850E8"/>
    <w:rsid w:val="00785496"/>
    <w:rsid w:val="00785FF8"/>
    <w:rsid w:val="00786186"/>
    <w:rsid w:val="00786A1A"/>
    <w:rsid w:val="00786ECC"/>
    <w:rsid w:val="00790210"/>
    <w:rsid w:val="007903F7"/>
    <w:rsid w:val="00790B4D"/>
    <w:rsid w:val="007917D2"/>
    <w:rsid w:val="00791D43"/>
    <w:rsid w:val="00792041"/>
    <w:rsid w:val="00792A5A"/>
    <w:rsid w:val="00792D33"/>
    <w:rsid w:val="007933CD"/>
    <w:rsid w:val="007935A4"/>
    <w:rsid w:val="007936ED"/>
    <w:rsid w:val="007942BD"/>
    <w:rsid w:val="00794631"/>
    <w:rsid w:val="0079496E"/>
    <w:rsid w:val="007951A6"/>
    <w:rsid w:val="0079529B"/>
    <w:rsid w:val="0079598C"/>
    <w:rsid w:val="00796E8F"/>
    <w:rsid w:val="00797EF4"/>
    <w:rsid w:val="007A01E8"/>
    <w:rsid w:val="007A26DB"/>
    <w:rsid w:val="007A33CA"/>
    <w:rsid w:val="007A3DEA"/>
    <w:rsid w:val="007A48B8"/>
    <w:rsid w:val="007A5C12"/>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2AC"/>
    <w:rsid w:val="007C72B7"/>
    <w:rsid w:val="007C74DA"/>
    <w:rsid w:val="007D0699"/>
    <w:rsid w:val="007D0B66"/>
    <w:rsid w:val="007D123D"/>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19"/>
    <w:rsid w:val="007E2643"/>
    <w:rsid w:val="007E3661"/>
    <w:rsid w:val="007E3B06"/>
    <w:rsid w:val="007E4AF8"/>
    <w:rsid w:val="007E5884"/>
    <w:rsid w:val="007E5AD0"/>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6A9B"/>
    <w:rsid w:val="008478D6"/>
    <w:rsid w:val="008501DB"/>
    <w:rsid w:val="00850798"/>
    <w:rsid w:val="008516E2"/>
    <w:rsid w:val="00852B89"/>
    <w:rsid w:val="00853958"/>
    <w:rsid w:val="008552FB"/>
    <w:rsid w:val="00855A32"/>
    <w:rsid w:val="00855B66"/>
    <w:rsid w:val="008577AD"/>
    <w:rsid w:val="00860C80"/>
    <w:rsid w:val="00860FCA"/>
    <w:rsid w:val="00861707"/>
    <w:rsid w:val="00861A17"/>
    <w:rsid w:val="0086262A"/>
    <w:rsid w:val="008628BA"/>
    <w:rsid w:val="008630E6"/>
    <w:rsid w:val="00863714"/>
    <w:rsid w:val="0086384E"/>
    <w:rsid w:val="00863E09"/>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89"/>
    <w:rsid w:val="00893A1B"/>
    <w:rsid w:val="00893AF1"/>
    <w:rsid w:val="0089479B"/>
    <w:rsid w:val="008947DA"/>
    <w:rsid w:val="00894815"/>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4F26"/>
    <w:rsid w:val="008B55CB"/>
    <w:rsid w:val="008B5FEA"/>
    <w:rsid w:val="008B6EF4"/>
    <w:rsid w:val="008B6FA0"/>
    <w:rsid w:val="008B7CAB"/>
    <w:rsid w:val="008C16EB"/>
    <w:rsid w:val="008C1AA2"/>
    <w:rsid w:val="008C1D6A"/>
    <w:rsid w:val="008C306F"/>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F52"/>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12B8"/>
    <w:rsid w:val="008F266E"/>
    <w:rsid w:val="008F26B3"/>
    <w:rsid w:val="008F3227"/>
    <w:rsid w:val="008F3AD6"/>
    <w:rsid w:val="008F4335"/>
    <w:rsid w:val="008F5971"/>
    <w:rsid w:val="008F5E24"/>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7CCA"/>
    <w:rsid w:val="009100C2"/>
    <w:rsid w:val="0091020F"/>
    <w:rsid w:val="009105D6"/>
    <w:rsid w:val="00910C8E"/>
    <w:rsid w:val="00910D88"/>
    <w:rsid w:val="009123FA"/>
    <w:rsid w:val="00913018"/>
    <w:rsid w:val="0091347B"/>
    <w:rsid w:val="0091484C"/>
    <w:rsid w:val="00914D0D"/>
    <w:rsid w:val="00915681"/>
    <w:rsid w:val="00915890"/>
    <w:rsid w:val="0091634E"/>
    <w:rsid w:val="0091700D"/>
    <w:rsid w:val="009177FD"/>
    <w:rsid w:val="00920044"/>
    <w:rsid w:val="00920049"/>
    <w:rsid w:val="00920C5E"/>
    <w:rsid w:val="00920CF6"/>
    <w:rsid w:val="00921F6B"/>
    <w:rsid w:val="00921FDF"/>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2A8"/>
    <w:rsid w:val="0094174B"/>
    <w:rsid w:val="00941A72"/>
    <w:rsid w:val="0094237A"/>
    <w:rsid w:val="00942789"/>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9DA"/>
    <w:rsid w:val="00985D81"/>
    <w:rsid w:val="00986164"/>
    <w:rsid w:val="0098738A"/>
    <w:rsid w:val="00990D18"/>
    <w:rsid w:val="00990D8F"/>
    <w:rsid w:val="0099153B"/>
    <w:rsid w:val="00992379"/>
    <w:rsid w:val="0099262D"/>
    <w:rsid w:val="00992943"/>
    <w:rsid w:val="00993611"/>
    <w:rsid w:val="0099394E"/>
    <w:rsid w:val="009945D6"/>
    <w:rsid w:val="009949D1"/>
    <w:rsid w:val="00994D15"/>
    <w:rsid w:val="00995461"/>
    <w:rsid w:val="00995C67"/>
    <w:rsid w:val="009960F8"/>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8AC"/>
    <w:rsid w:val="009D080A"/>
    <w:rsid w:val="009D1183"/>
    <w:rsid w:val="009D2A80"/>
    <w:rsid w:val="009D2D0C"/>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577"/>
    <w:rsid w:val="00A047E6"/>
    <w:rsid w:val="00A0498E"/>
    <w:rsid w:val="00A05151"/>
    <w:rsid w:val="00A053DC"/>
    <w:rsid w:val="00A055AC"/>
    <w:rsid w:val="00A05BF0"/>
    <w:rsid w:val="00A072D4"/>
    <w:rsid w:val="00A07662"/>
    <w:rsid w:val="00A07DF0"/>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D97"/>
    <w:rsid w:val="00A20DA1"/>
    <w:rsid w:val="00A211E0"/>
    <w:rsid w:val="00A215A9"/>
    <w:rsid w:val="00A229C5"/>
    <w:rsid w:val="00A23C09"/>
    <w:rsid w:val="00A23DB5"/>
    <w:rsid w:val="00A25071"/>
    <w:rsid w:val="00A25C97"/>
    <w:rsid w:val="00A25D57"/>
    <w:rsid w:val="00A25DD2"/>
    <w:rsid w:val="00A26613"/>
    <w:rsid w:val="00A26ABB"/>
    <w:rsid w:val="00A2723F"/>
    <w:rsid w:val="00A305FC"/>
    <w:rsid w:val="00A309D4"/>
    <w:rsid w:val="00A31AC0"/>
    <w:rsid w:val="00A3206E"/>
    <w:rsid w:val="00A3298C"/>
    <w:rsid w:val="00A342DC"/>
    <w:rsid w:val="00A34493"/>
    <w:rsid w:val="00A34543"/>
    <w:rsid w:val="00A34B8F"/>
    <w:rsid w:val="00A34E2E"/>
    <w:rsid w:val="00A350FF"/>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5CB"/>
    <w:rsid w:val="00A557C9"/>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DEE"/>
    <w:rsid w:val="00AD3539"/>
    <w:rsid w:val="00AD35F6"/>
    <w:rsid w:val="00AD3A79"/>
    <w:rsid w:val="00AD3FA1"/>
    <w:rsid w:val="00AD424E"/>
    <w:rsid w:val="00AD4C59"/>
    <w:rsid w:val="00AD4D6A"/>
    <w:rsid w:val="00AD4DA9"/>
    <w:rsid w:val="00AD552C"/>
    <w:rsid w:val="00AD6F48"/>
    <w:rsid w:val="00AE08DF"/>
    <w:rsid w:val="00AE0C21"/>
    <w:rsid w:val="00AE0F72"/>
    <w:rsid w:val="00AE11E4"/>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D37"/>
    <w:rsid w:val="00AF4F0E"/>
    <w:rsid w:val="00AF51E3"/>
    <w:rsid w:val="00AF528D"/>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4FE5"/>
    <w:rsid w:val="00B05907"/>
    <w:rsid w:val="00B06D8C"/>
    <w:rsid w:val="00B07A17"/>
    <w:rsid w:val="00B107A3"/>
    <w:rsid w:val="00B10B82"/>
    <w:rsid w:val="00B1255D"/>
    <w:rsid w:val="00B1299D"/>
    <w:rsid w:val="00B13CFB"/>
    <w:rsid w:val="00B1403E"/>
    <w:rsid w:val="00B14610"/>
    <w:rsid w:val="00B146D7"/>
    <w:rsid w:val="00B1488F"/>
    <w:rsid w:val="00B14943"/>
    <w:rsid w:val="00B15A6E"/>
    <w:rsid w:val="00B16414"/>
    <w:rsid w:val="00B16F8A"/>
    <w:rsid w:val="00B17646"/>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6E8"/>
    <w:rsid w:val="00B32A49"/>
    <w:rsid w:val="00B32E73"/>
    <w:rsid w:val="00B34214"/>
    <w:rsid w:val="00B34DCC"/>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5DD"/>
    <w:rsid w:val="00B456BD"/>
    <w:rsid w:val="00B4587A"/>
    <w:rsid w:val="00B45BAA"/>
    <w:rsid w:val="00B46331"/>
    <w:rsid w:val="00B4641E"/>
    <w:rsid w:val="00B469CA"/>
    <w:rsid w:val="00B46AFA"/>
    <w:rsid w:val="00B46C9B"/>
    <w:rsid w:val="00B471FB"/>
    <w:rsid w:val="00B4770B"/>
    <w:rsid w:val="00B5022F"/>
    <w:rsid w:val="00B5031E"/>
    <w:rsid w:val="00B5136F"/>
    <w:rsid w:val="00B5176A"/>
    <w:rsid w:val="00B52252"/>
    <w:rsid w:val="00B5287F"/>
    <w:rsid w:val="00B52DA3"/>
    <w:rsid w:val="00B537C5"/>
    <w:rsid w:val="00B544A5"/>
    <w:rsid w:val="00B54500"/>
    <w:rsid w:val="00B60089"/>
    <w:rsid w:val="00B60A29"/>
    <w:rsid w:val="00B60CF7"/>
    <w:rsid w:val="00B6177E"/>
    <w:rsid w:val="00B6200D"/>
    <w:rsid w:val="00B629FC"/>
    <w:rsid w:val="00B62B90"/>
    <w:rsid w:val="00B62DE1"/>
    <w:rsid w:val="00B62E3E"/>
    <w:rsid w:val="00B62E87"/>
    <w:rsid w:val="00B6341B"/>
    <w:rsid w:val="00B64AC4"/>
    <w:rsid w:val="00B64D03"/>
    <w:rsid w:val="00B65A02"/>
    <w:rsid w:val="00B65B90"/>
    <w:rsid w:val="00B65E47"/>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4EE7"/>
    <w:rsid w:val="00BB5192"/>
    <w:rsid w:val="00BB5239"/>
    <w:rsid w:val="00BB5A00"/>
    <w:rsid w:val="00BB5FD8"/>
    <w:rsid w:val="00BB724A"/>
    <w:rsid w:val="00BB75D3"/>
    <w:rsid w:val="00BC0A30"/>
    <w:rsid w:val="00BC2A25"/>
    <w:rsid w:val="00BC2B18"/>
    <w:rsid w:val="00BC2F89"/>
    <w:rsid w:val="00BC30DD"/>
    <w:rsid w:val="00BC3299"/>
    <w:rsid w:val="00BC3308"/>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65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BEC"/>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B26"/>
    <w:rsid w:val="00CB27A6"/>
    <w:rsid w:val="00CB2F38"/>
    <w:rsid w:val="00CB2F5E"/>
    <w:rsid w:val="00CB495C"/>
    <w:rsid w:val="00CB49A4"/>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4EB"/>
    <w:rsid w:val="00CC7AB0"/>
    <w:rsid w:val="00CD0523"/>
    <w:rsid w:val="00CD0A32"/>
    <w:rsid w:val="00CD0ED6"/>
    <w:rsid w:val="00CD178B"/>
    <w:rsid w:val="00CD1C97"/>
    <w:rsid w:val="00CD1FF7"/>
    <w:rsid w:val="00CD24DA"/>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110"/>
    <w:rsid w:val="00CF0445"/>
    <w:rsid w:val="00CF103F"/>
    <w:rsid w:val="00CF2199"/>
    <w:rsid w:val="00CF24D1"/>
    <w:rsid w:val="00CF2C8A"/>
    <w:rsid w:val="00CF501A"/>
    <w:rsid w:val="00CF5450"/>
    <w:rsid w:val="00CF5A14"/>
    <w:rsid w:val="00CF62DC"/>
    <w:rsid w:val="00CF69C6"/>
    <w:rsid w:val="00CF78BE"/>
    <w:rsid w:val="00D004AE"/>
    <w:rsid w:val="00D00BD3"/>
    <w:rsid w:val="00D010B7"/>
    <w:rsid w:val="00D013E7"/>
    <w:rsid w:val="00D01C2B"/>
    <w:rsid w:val="00D0207F"/>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015"/>
    <w:rsid w:val="00D1119F"/>
    <w:rsid w:val="00D11365"/>
    <w:rsid w:val="00D12D84"/>
    <w:rsid w:val="00D14304"/>
    <w:rsid w:val="00D15E9F"/>
    <w:rsid w:val="00D16205"/>
    <w:rsid w:val="00D16985"/>
    <w:rsid w:val="00D16A5B"/>
    <w:rsid w:val="00D16DD0"/>
    <w:rsid w:val="00D174F8"/>
    <w:rsid w:val="00D17540"/>
    <w:rsid w:val="00D17A59"/>
    <w:rsid w:val="00D17B42"/>
    <w:rsid w:val="00D217CE"/>
    <w:rsid w:val="00D22069"/>
    <w:rsid w:val="00D22512"/>
    <w:rsid w:val="00D22BC7"/>
    <w:rsid w:val="00D22D7D"/>
    <w:rsid w:val="00D23C84"/>
    <w:rsid w:val="00D23D19"/>
    <w:rsid w:val="00D240CE"/>
    <w:rsid w:val="00D24BE5"/>
    <w:rsid w:val="00D24D64"/>
    <w:rsid w:val="00D24F81"/>
    <w:rsid w:val="00D25113"/>
    <w:rsid w:val="00D254A6"/>
    <w:rsid w:val="00D255DB"/>
    <w:rsid w:val="00D257F6"/>
    <w:rsid w:val="00D26555"/>
    <w:rsid w:val="00D27002"/>
    <w:rsid w:val="00D27B0C"/>
    <w:rsid w:val="00D27D36"/>
    <w:rsid w:val="00D27DBE"/>
    <w:rsid w:val="00D307D0"/>
    <w:rsid w:val="00D30816"/>
    <w:rsid w:val="00D30E85"/>
    <w:rsid w:val="00D311F5"/>
    <w:rsid w:val="00D31F26"/>
    <w:rsid w:val="00D329BB"/>
    <w:rsid w:val="00D331B9"/>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A"/>
    <w:rsid w:val="00D46CE3"/>
    <w:rsid w:val="00D47344"/>
    <w:rsid w:val="00D47A8E"/>
    <w:rsid w:val="00D502AB"/>
    <w:rsid w:val="00D50363"/>
    <w:rsid w:val="00D50B8A"/>
    <w:rsid w:val="00D516BB"/>
    <w:rsid w:val="00D51783"/>
    <w:rsid w:val="00D52877"/>
    <w:rsid w:val="00D52FF3"/>
    <w:rsid w:val="00D533C1"/>
    <w:rsid w:val="00D5397B"/>
    <w:rsid w:val="00D53E25"/>
    <w:rsid w:val="00D5450C"/>
    <w:rsid w:val="00D54D60"/>
    <w:rsid w:val="00D5554D"/>
    <w:rsid w:val="00D556AF"/>
    <w:rsid w:val="00D557CC"/>
    <w:rsid w:val="00D567E0"/>
    <w:rsid w:val="00D5777D"/>
    <w:rsid w:val="00D578FE"/>
    <w:rsid w:val="00D60096"/>
    <w:rsid w:val="00D609CE"/>
    <w:rsid w:val="00D62085"/>
    <w:rsid w:val="00D63017"/>
    <w:rsid w:val="00D631C8"/>
    <w:rsid w:val="00D641DC"/>
    <w:rsid w:val="00D64645"/>
    <w:rsid w:val="00D64C0A"/>
    <w:rsid w:val="00D65D45"/>
    <w:rsid w:val="00D66A41"/>
    <w:rsid w:val="00D66B6D"/>
    <w:rsid w:val="00D6793D"/>
    <w:rsid w:val="00D67A74"/>
    <w:rsid w:val="00D67B28"/>
    <w:rsid w:val="00D702B2"/>
    <w:rsid w:val="00D70B61"/>
    <w:rsid w:val="00D713D3"/>
    <w:rsid w:val="00D714DF"/>
    <w:rsid w:val="00D71670"/>
    <w:rsid w:val="00D717D3"/>
    <w:rsid w:val="00D719B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50E"/>
    <w:rsid w:val="00DB77E0"/>
    <w:rsid w:val="00DC064F"/>
    <w:rsid w:val="00DC21A1"/>
    <w:rsid w:val="00DC24E3"/>
    <w:rsid w:val="00DC29B4"/>
    <w:rsid w:val="00DC343F"/>
    <w:rsid w:val="00DC4373"/>
    <w:rsid w:val="00DC4771"/>
    <w:rsid w:val="00DC47D2"/>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6722"/>
    <w:rsid w:val="00DF6887"/>
    <w:rsid w:val="00DF6C2E"/>
    <w:rsid w:val="00DF6C79"/>
    <w:rsid w:val="00DF7CC9"/>
    <w:rsid w:val="00E00D8B"/>
    <w:rsid w:val="00E01011"/>
    <w:rsid w:val="00E0153B"/>
    <w:rsid w:val="00E025C2"/>
    <w:rsid w:val="00E0299F"/>
    <w:rsid w:val="00E02C69"/>
    <w:rsid w:val="00E02F39"/>
    <w:rsid w:val="00E037C3"/>
    <w:rsid w:val="00E039FD"/>
    <w:rsid w:val="00E03B18"/>
    <w:rsid w:val="00E04082"/>
    <w:rsid w:val="00E04AED"/>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3FBA"/>
    <w:rsid w:val="00E144D9"/>
    <w:rsid w:val="00E14BDF"/>
    <w:rsid w:val="00E15299"/>
    <w:rsid w:val="00E15F34"/>
    <w:rsid w:val="00E16629"/>
    <w:rsid w:val="00E16846"/>
    <w:rsid w:val="00E16E24"/>
    <w:rsid w:val="00E17EC6"/>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01F"/>
    <w:rsid w:val="00E569C8"/>
    <w:rsid w:val="00E56ABF"/>
    <w:rsid w:val="00E57361"/>
    <w:rsid w:val="00E57724"/>
    <w:rsid w:val="00E57E48"/>
    <w:rsid w:val="00E60314"/>
    <w:rsid w:val="00E6074A"/>
    <w:rsid w:val="00E60786"/>
    <w:rsid w:val="00E60A00"/>
    <w:rsid w:val="00E6276A"/>
    <w:rsid w:val="00E63128"/>
    <w:rsid w:val="00E63418"/>
    <w:rsid w:val="00E6342C"/>
    <w:rsid w:val="00E63B74"/>
    <w:rsid w:val="00E650A7"/>
    <w:rsid w:val="00E65726"/>
    <w:rsid w:val="00E65ED8"/>
    <w:rsid w:val="00E66C71"/>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506"/>
    <w:rsid w:val="00E92CE2"/>
    <w:rsid w:val="00E92D5C"/>
    <w:rsid w:val="00E92FDF"/>
    <w:rsid w:val="00E93271"/>
    <w:rsid w:val="00E93761"/>
    <w:rsid w:val="00E9376B"/>
    <w:rsid w:val="00E93C49"/>
    <w:rsid w:val="00E93D2E"/>
    <w:rsid w:val="00E947E9"/>
    <w:rsid w:val="00E94BCA"/>
    <w:rsid w:val="00E95763"/>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4E39"/>
    <w:rsid w:val="00EA52BD"/>
    <w:rsid w:val="00EA64A1"/>
    <w:rsid w:val="00EA789F"/>
    <w:rsid w:val="00EA7E5A"/>
    <w:rsid w:val="00EB0165"/>
    <w:rsid w:val="00EB115E"/>
    <w:rsid w:val="00EB1540"/>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56"/>
    <w:rsid w:val="00EC2564"/>
    <w:rsid w:val="00EC2ED4"/>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6E24"/>
    <w:rsid w:val="00EF7E80"/>
    <w:rsid w:val="00F006A2"/>
    <w:rsid w:val="00F006DC"/>
    <w:rsid w:val="00F00E15"/>
    <w:rsid w:val="00F01C24"/>
    <w:rsid w:val="00F01C4F"/>
    <w:rsid w:val="00F02554"/>
    <w:rsid w:val="00F02834"/>
    <w:rsid w:val="00F03014"/>
    <w:rsid w:val="00F0339C"/>
    <w:rsid w:val="00F03D63"/>
    <w:rsid w:val="00F046D1"/>
    <w:rsid w:val="00F05A10"/>
    <w:rsid w:val="00F060FF"/>
    <w:rsid w:val="00F066FF"/>
    <w:rsid w:val="00F07AD3"/>
    <w:rsid w:val="00F107FE"/>
    <w:rsid w:val="00F10826"/>
    <w:rsid w:val="00F11A3C"/>
    <w:rsid w:val="00F11BF1"/>
    <w:rsid w:val="00F11C24"/>
    <w:rsid w:val="00F12221"/>
    <w:rsid w:val="00F12462"/>
    <w:rsid w:val="00F124DD"/>
    <w:rsid w:val="00F128EC"/>
    <w:rsid w:val="00F1322C"/>
    <w:rsid w:val="00F142A4"/>
    <w:rsid w:val="00F14367"/>
    <w:rsid w:val="00F1457B"/>
    <w:rsid w:val="00F15474"/>
    <w:rsid w:val="00F154BB"/>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1FE4"/>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3DB3"/>
    <w:rsid w:val="00F93E9A"/>
    <w:rsid w:val="00F947D5"/>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337F"/>
    <w:rsid w:val="00FA42E7"/>
    <w:rsid w:val="00FA5710"/>
    <w:rsid w:val="00FA63E7"/>
    <w:rsid w:val="00FA6983"/>
    <w:rsid w:val="00FA6ADD"/>
    <w:rsid w:val="00FA6B80"/>
    <w:rsid w:val="00FB04D3"/>
    <w:rsid w:val="00FB0AB5"/>
    <w:rsid w:val="00FB10F4"/>
    <w:rsid w:val="00FB158E"/>
    <w:rsid w:val="00FB2497"/>
    <w:rsid w:val="00FB3979"/>
    <w:rsid w:val="00FB3EC3"/>
    <w:rsid w:val="00FB4595"/>
    <w:rsid w:val="00FB5810"/>
    <w:rsid w:val="00FB5E39"/>
    <w:rsid w:val="00FB685B"/>
    <w:rsid w:val="00FB69C8"/>
    <w:rsid w:val="00FB6EC2"/>
    <w:rsid w:val="00FB7850"/>
    <w:rsid w:val="00FC05AC"/>
    <w:rsid w:val="00FC174A"/>
    <w:rsid w:val="00FC1782"/>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44B3"/>
    <w:rsid w:val="00FD5430"/>
    <w:rsid w:val="00FD5983"/>
    <w:rsid w:val="00FD6026"/>
    <w:rsid w:val="00FD65F8"/>
    <w:rsid w:val="00FD6965"/>
    <w:rsid w:val="00FD75D2"/>
    <w:rsid w:val="00FD78ED"/>
    <w:rsid w:val="00FE0D20"/>
    <w:rsid w:val="00FE1FEA"/>
    <w:rsid w:val="00FE27D4"/>
    <w:rsid w:val="00FE2DE0"/>
    <w:rsid w:val="00FE34C3"/>
    <w:rsid w:val="00FE4020"/>
    <w:rsid w:val="00FE432F"/>
    <w:rsid w:val="00FE5354"/>
    <w:rsid w:val="00FE5721"/>
    <w:rsid w:val="00FE5C11"/>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9"/>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095F-57BF-41D8-A2B2-AB6BABF3A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Weilimei (B)</cp:lastModifiedBy>
  <cp:revision>2</cp:revision>
  <cp:lastPrinted>2019-02-06T17:41:00Z</cp:lastPrinted>
  <dcterms:created xsi:type="dcterms:W3CDTF">2022-09-27T01:11:00Z</dcterms:created>
  <dcterms:modified xsi:type="dcterms:W3CDTF">2022-09-27T01:11:00Z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(3)n4i4vjkttuNzU5642rPqTqlwnC1MGH06xSGJOxrSQEqY4AFkaRPkxh9mU3cPdPA6GXZMj0rK
gr0kRQy6rVTWKBZWSAangl/FPDVFFMKwYqpBvTb3sxYFimmlXH54rBJw2FcHXXKAlhHTEuar
wG79uf2Q2Zw/19JL10/VkdiGPEiSPq5dZ0uQliglRXirqhtJcbNC23P++3loUtnJsIIohCm3
FnFZNTH2uTb6uih6s4</vt:lpwstr>
  </property>
  <property fmtid="{D5CDD505-2E9C-101B-9397-08002B2CF9AE}" pid="4" name="_2015_ms_pID_7253431">
    <vt:lpwstr>1wz1h3hn61s6Y1sh0HNO3ANiQ9Zfbq/vL/m91kbq+CFzK0gDNBkHw8
FkDFL/yX3doVEIOd8XOYVtbKBFMX5RwKRY2d7x9Jw95Yb3z4jmNZo7Aj3F+4ZZhj5t2UPigP
Et6ukb9Ja3VMUiV9XDS0Ij8RKGgMog/mTJYn1HqxOydWuRuEMOPKzGgZNKiZe2hRWpT1XAMf
PakwPCW4UfVuF3UU/738vwvh14ir6uchRWma</vt:lpwstr>
  </property>
  <property fmtid="{D5CDD505-2E9C-101B-9397-08002B2CF9AE}" pid="5" name="_2015_ms_pID_7253432">
    <vt:lpwstr>DcGPnqEinGkb1YGzmwRFfkY=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